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6" w:rsidRPr="00EA3D49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EA3D49">
        <w:rPr>
          <w:b/>
          <w:sz w:val="28"/>
          <w:szCs w:val="28"/>
        </w:rPr>
        <w:t>YÖNETİM KURULU</w:t>
      </w:r>
    </w:p>
    <w:p w:rsidR="00DA1176" w:rsidRPr="00EA3D49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EA3D49">
        <w:rPr>
          <w:b/>
          <w:sz w:val="28"/>
          <w:szCs w:val="28"/>
        </w:rPr>
        <w:t>FAALİYET RAPORU</w:t>
      </w:r>
    </w:p>
    <w:p w:rsidR="0013615D" w:rsidRPr="00EA3D49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EA3D49">
        <w:rPr>
          <w:b/>
          <w:sz w:val="28"/>
          <w:szCs w:val="28"/>
        </w:rPr>
        <w:t>(</w:t>
      </w:r>
      <w:r w:rsidR="00A32CDE" w:rsidRPr="00EA3D49">
        <w:rPr>
          <w:b/>
          <w:sz w:val="28"/>
          <w:szCs w:val="28"/>
        </w:rPr>
        <w:t>25.04</w:t>
      </w:r>
      <w:r w:rsidR="00950341" w:rsidRPr="00EA3D49">
        <w:rPr>
          <w:b/>
          <w:sz w:val="28"/>
          <w:szCs w:val="28"/>
        </w:rPr>
        <w:t>.2014</w:t>
      </w:r>
      <w:r w:rsidR="0013615D" w:rsidRPr="00EA3D49">
        <w:rPr>
          <w:b/>
          <w:sz w:val="28"/>
          <w:szCs w:val="28"/>
        </w:rPr>
        <w:t xml:space="preserve">- </w:t>
      </w:r>
      <w:r w:rsidR="00F34F34" w:rsidRPr="00EA3D49">
        <w:rPr>
          <w:b/>
          <w:sz w:val="28"/>
          <w:szCs w:val="28"/>
        </w:rPr>
        <w:t>2</w:t>
      </w:r>
      <w:r w:rsidR="00A32CDE" w:rsidRPr="00EA3D49">
        <w:rPr>
          <w:b/>
          <w:sz w:val="28"/>
          <w:szCs w:val="28"/>
        </w:rPr>
        <w:t>2.05</w:t>
      </w:r>
      <w:r w:rsidR="0013615D" w:rsidRPr="00EA3D49">
        <w:rPr>
          <w:b/>
          <w:sz w:val="28"/>
          <w:szCs w:val="28"/>
        </w:rPr>
        <w:t>.201</w:t>
      </w:r>
      <w:r w:rsidR="00F34F34" w:rsidRPr="00EA3D49">
        <w:rPr>
          <w:b/>
          <w:sz w:val="28"/>
          <w:szCs w:val="28"/>
        </w:rPr>
        <w:t>4</w:t>
      </w:r>
      <w:r w:rsidR="0013615D" w:rsidRPr="00EA3D49">
        <w:rPr>
          <w:b/>
          <w:sz w:val="28"/>
          <w:szCs w:val="28"/>
        </w:rPr>
        <w:t>)</w:t>
      </w:r>
    </w:p>
    <w:p w:rsidR="00DA1176" w:rsidRPr="00EA3D49" w:rsidRDefault="00DA1176" w:rsidP="00345C9D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DA1176" w:rsidRPr="00EA3D49" w:rsidRDefault="00DA1176" w:rsidP="00345C9D">
      <w:pPr>
        <w:spacing w:line="276" w:lineRule="auto"/>
        <w:jc w:val="both"/>
        <w:rPr>
          <w:b/>
          <w:sz w:val="28"/>
          <w:szCs w:val="28"/>
        </w:rPr>
      </w:pPr>
      <w:r w:rsidRPr="00EA3D49">
        <w:rPr>
          <w:b/>
          <w:sz w:val="28"/>
          <w:szCs w:val="28"/>
        </w:rPr>
        <w:t xml:space="preserve"> Sayın Meclis Üyeleri,</w:t>
      </w:r>
    </w:p>
    <w:p w:rsidR="00DA1176" w:rsidRPr="00EA3D49" w:rsidRDefault="00DA1176" w:rsidP="00345C9D">
      <w:pPr>
        <w:spacing w:line="276" w:lineRule="auto"/>
        <w:ind w:firstLine="141"/>
        <w:jc w:val="both"/>
        <w:rPr>
          <w:b/>
          <w:sz w:val="28"/>
          <w:szCs w:val="28"/>
        </w:rPr>
      </w:pPr>
    </w:p>
    <w:p w:rsidR="009304D7" w:rsidRPr="00EA3D49" w:rsidRDefault="00DA1176" w:rsidP="000E3B60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EA3D49">
        <w:rPr>
          <w:b/>
          <w:sz w:val="28"/>
          <w:szCs w:val="28"/>
        </w:rPr>
        <w:t xml:space="preserve">Oda Meclisimizin </w:t>
      </w:r>
      <w:r w:rsidR="00A32CDE" w:rsidRPr="00EA3D49">
        <w:rPr>
          <w:b/>
          <w:sz w:val="28"/>
          <w:szCs w:val="28"/>
        </w:rPr>
        <w:t>22 Mayıs</w:t>
      </w:r>
      <w:r w:rsidR="00DB51A3" w:rsidRPr="00EA3D49">
        <w:rPr>
          <w:b/>
          <w:sz w:val="28"/>
          <w:szCs w:val="28"/>
        </w:rPr>
        <w:t xml:space="preserve"> 2014</w:t>
      </w:r>
      <w:r w:rsidR="00B92CD8" w:rsidRPr="00EA3D49">
        <w:rPr>
          <w:b/>
          <w:sz w:val="28"/>
          <w:szCs w:val="28"/>
        </w:rPr>
        <w:t xml:space="preserve"> </w:t>
      </w:r>
      <w:r w:rsidRPr="00EA3D49">
        <w:rPr>
          <w:b/>
          <w:sz w:val="28"/>
          <w:szCs w:val="28"/>
        </w:rPr>
        <w:t xml:space="preserve">tarih ve </w:t>
      </w:r>
      <w:r w:rsidR="00A32CDE" w:rsidRPr="00EA3D49">
        <w:rPr>
          <w:b/>
          <w:sz w:val="28"/>
          <w:szCs w:val="28"/>
        </w:rPr>
        <w:t>14</w:t>
      </w:r>
      <w:r w:rsidR="00B53C1A" w:rsidRPr="00EA3D49">
        <w:rPr>
          <w:b/>
          <w:sz w:val="28"/>
          <w:szCs w:val="28"/>
        </w:rPr>
        <w:t xml:space="preserve"> </w:t>
      </w:r>
      <w:r w:rsidRPr="00EA3D49">
        <w:rPr>
          <w:b/>
          <w:sz w:val="28"/>
          <w:szCs w:val="28"/>
        </w:rPr>
        <w:t>sayılı toplantısının gündeminde yer alan, Yönetim Kurulumuzun</w:t>
      </w:r>
      <w:r w:rsidR="00635500" w:rsidRPr="00EA3D49">
        <w:rPr>
          <w:b/>
          <w:sz w:val="28"/>
          <w:szCs w:val="28"/>
        </w:rPr>
        <w:t xml:space="preserve"> </w:t>
      </w:r>
      <w:r w:rsidR="00A32CDE" w:rsidRPr="00EA3D49">
        <w:rPr>
          <w:b/>
          <w:sz w:val="28"/>
          <w:szCs w:val="28"/>
        </w:rPr>
        <w:t xml:space="preserve">25.04.2014- 22.05.2014 </w:t>
      </w:r>
      <w:r w:rsidR="00EB1FC4" w:rsidRPr="00EA3D49">
        <w:rPr>
          <w:b/>
          <w:sz w:val="28"/>
          <w:szCs w:val="28"/>
        </w:rPr>
        <w:t xml:space="preserve">tarihleri </w:t>
      </w:r>
      <w:r w:rsidRPr="00EA3D49">
        <w:rPr>
          <w:b/>
          <w:sz w:val="28"/>
          <w:szCs w:val="28"/>
        </w:rPr>
        <w:t xml:space="preserve">arasındaki faaliyetler ve çalışmalarımız bilgilerinize sunulmuştur. </w:t>
      </w:r>
    </w:p>
    <w:p w:rsidR="000E3B60" w:rsidRPr="00EA3D49" w:rsidRDefault="000E3B60" w:rsidP="000E3B60">
      <w:pPr>
        <w:tabs>
          <w:tab w:val="left" w:pos="851"/>
        </w:tabs>
        <w:spacing w:line="276" w:lineRule="auto"/>
        <w:jc w:val="both"/>
        <w:rPr>
          <w:b/>
          <w:color w:val="FF0000"/>
          <w:sz w:val="28"/>
          <w:szCs w:val="28"/>
        </w:rPr>
      </w:pPr>
    </w:p>
    <w:p w:rsidR="00DA1176" w:rsidRPr="00EA3D49" w:rsidRDefault="00DA1176" w:rsidP="00345C9D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3D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EA3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EA3D49" w:rsidRDefault="00A32CDE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 xml:space="preserve">25.04.2014- 22.05.2014 </w:t>
      </w:r>
      <w:r w:rsidR="00C859F4" w:rsidRPr="00EA3D49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EA3D49" w:rsidRDefault="00FE5C55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>27</w:t>
      </w:r>
      <w:r w:rsidR="00EB33DF" w:rsidRPr="00EA3D49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EA3D49" w:rsidRDefault="00FE5C55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>51</w:t>
      </w:r>
      <w:r w:rsidR="00EB33DF" w:rsidRPr="00EA3D49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EA3D49" w:rsidRDefault="00FE5C55" w:rsidP="0010200D">
      <w:pPr>
        <w:tabs>
          <w:tab w:val="left" w:pos="4185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>24</w:t>
      </w:r>
      <w:r w:rsidR="00EB33DF" w:rsidRPr="00EA3D49">
        <w:rPr>
          <w:color w:val="000000" w:themeColor="text1"/>
          <w:sz w:val="28"/>
          <w:szCs w:val="28"/>
        </w:rPr>
        <w:t xml:space="preserve"> üyenin de kaydı silinmiştir.</w:t>
      </w:r>
      <w:r w:rsidR="0010200D" w:rsidRPr="00EA3D49">
        <w:rPr>
          <w:color w:val="000000" w:themeColor="text1"/>
          <w:sz w:val="28"/>
          <w:szCs w:val="28"/>
        </w:rPr>
        <w:tab/>
      </w:r>
    </w:p>
    <w:p w:rsidR="009F3ECA" w:rsidRPr="00EA3D49" w:rsidRDefault="00CA35FB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 xml:space="preserve">Odamızın </w:t>
      </w:r>
      <w:r w:rsidR="00FE5C55" w:rsidRPr="00EA3D49">
        <w:rPr>
          <w:color w:val="000000" w:themeColor="text1"/>
          <w:sz w:val="28"/>
          <w:szCs w:val="28"/>
        </w:rPr>
        <w:t xml:space="preserve">22.05.2014 </w:t>
      </w:r>
      <w:r w:rsidR="00EB33DF" w:rsidRPr="00EA3D49">
        <w:rPr>
          <w:color w:val="000000" w:themeColor="text1"/>
          <w:sz w:val="28"/>
          <w:szCs w:val="28"/>
        </w:rPr>
        <w:t>tarih</w:t>
      </w:r>
      <w:r w:rsidR="00C46751" w:rsidRPr="00EA3D49">
        <w:rPr>
          <w:color w:val="000000" w:themeColor="text1"/>
          <w:sz w:val="28"/>
          <w:szCs w:val="28"/>
        </w:rPr>
        <w:t xml:space="preserve">i itibariyle faal Üye Sayısı: </w:t>
      </w:r>
      <w:r w:rsidR="00FE5C55" w:rsidRPr="00EA3D49">
        <w:rPr>
          <w:color w:val="000000" w:themeColor="text1"/>
          <w:sz w:val="28"/>
          <w:szCs w:val="28"/>
        </w:rPr>
        <w:t>4.059’du</w:t>
      </w:r>
      <w:r w:rsidR="00593312" w:rsidRPr="00EA3D49">
        <w:rPr>
          <w:color w:val="000000" w:themeColor="text1"/>
          <w:sz w:val="28"/>
          <w:szCs w:val="28"/>
        </w:rPr>
        <w:t>r.</w:t>
      </w:r>
    </w:p>
    <w:p w:rsidR="009F077C" w:rsidRPr="00EA3D49" w:rsidRDefault="009F077C" w:rsidP="006E3DF4">
      <w:pPr>
        <w:jc w:val="both"/>
        <w:rPr>
          <w:color w:val="000000" w:themeColor="text1"/>
          <w:sz w:val="28"/>
          <w:szCs w:val="28"/>
        </w:rPr>
      </w:pPr>
    </w:p>
    <w:p w:rsidR="006E3DF4" w:rsidRPr="00EA3D49" w:rsidRDefault="006E3DF4" w:rsidP="006E3DF4">
      <w:pPr>
        <w:jc w:val="both"/>
        <w:rPr>
          <w:color w:val="000000" w:themeColor="text1"/>
          <w:sz w:val="28"/>
          <w:szCs w:val="28"/>
        </w:rPr>
      </w:pPr>
    </w:p>
    <w:p w:rsidR="006E3DF4" w:rsidRPr="00EA3D49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EA3D49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EA3D49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EA3D49" w:rsidRDefault="003C3DC5" w:rsidP="00345C9D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b/>
          <w:bCs/>
          <w:color w:val="000000" w:themeColor="text1"/>
          <w:sz w:val="28"/>
          <w:szCs w:val="28"/>
          <w:u w:val="single"/>
        </w:rPr>
        <w:lastRenderedPageBreak/>
        <w:t>II- İLİMİZ İHRACAT RAKAMI</w:t>
      </w:r>
    </w:p>
    <w:p w:rsidR="00CC63DF" w:rsidRPr="00EA3D49" w:rsidRDefault="00CC63DF" w:rsidP="00CC63DF">
      <w:pPr>
        <w:rPr>
          <w:b/>
          <w:color w:val="FF0000"/>
          <w:sz w:val="28"/>
          <w:szCs w:val="28"/>
        </w:rPr>
      </w:pPr>
    </w:p>
    <w:p w:rsidR="004D7FD2" w:rsidRDefault="004D7FD2" w:rsidP="004D7FD2">
      <w:pPr>
        <w:rPr>
          <w:b/>
          <w:bCs/>
          <w:sz w:val="28"/>
          <w:szCs w:val="28"/>
        </w:rPr>
      </w:pPr>
      <w:r w:rsidRPr="00EA3D49">
        <w:rPr>
          <w:b/>
          <w:bCs/>
          <w:sz w:val="28"/>
          <w:szCs w:val="28"/>
        </w:rPr>
        <w:t>2014 NİSAN/ AFYONKARAHİSAR İHRACATI</w:t>
      </w:r>
    </w:p>
    <w:p w:rsidR="00EA3D49" w:rsidRPr="00EA3D49" w:rsidRDefault="00EA3D49" w:rsidP="004D7FD2">
      <w:pPr>
        <w:rPr>
          <w:sz w:val="28"/>
          <w:szCs w:val="28"/>
        </w:rPr>
      </w:pPr>
    </w:p>
    <w:p w:rsidR="004D7FD2" w:rsidRPr="00EA3D49" w:rsidRDefault="004D7FD2" w:rsidP="004D7FD2">
      <w:pPr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İlimizin Nisan ayı ihracatı, geçen yılın aynı ayına göre </w:t>
      </w:r>
      <w:r w:rsidRPr="00EA3D49">
        <w:rPr>
          <w:b/>
          <w:bCs/>
          <w:sz w:val="28"/>
          <w:szCs w:val="28"/>
        </w:rPr>
        <w:t xml:space="preserve">yüzde 13 </w:t>
      </w:r>
      <w:r w:rsidRPr="00EA3D49">
        <w:rPr>
          <w:sz w:val="28"/>
          <w:szCs w:val="28"/>
        </w:rPr>
        <w:t>oranında</w:t>
      </w:r>
      <w:r w:rsidRPr="00EA3D49">
        <w:rPr>
          <w:b/>
          <w:bCs/>
          <w:sz w:val="28"/>
          <w:szCs w:val="28"/>
        </w:rPr>
        <w:t xml:space="preserve"> </w:t>
      </w:r>
      <w:r w:rsidRPr="00EA3D49">
        <w:rPr>
          <w:sz w:val="28"/>
          <w:szCs w:val="28"/>
        </w:rPr>
        <w:t xml:space="preserve">artış göstererek </w:t>
      </w:r>
      <w:r w:rsidRPr="00EA3D49">
        <w:rPr>
          <w:b/>
          <w:bCs/>
          <w:sz w:val="28"/>
          <w:szCs w:val="28"/>
        </w:rPr>
        <w:t>31 milyon 769 bin dolar</w:t>
      </w:r>
      <w:r w:rsidRPr="00EA3D49">
        <w:rPr>
          <w:sz w:val="28"/>
          <w:szCs w:val="28"/>
        </w:rPr>
        <w:t xml:space="preserve"> olmuştur.</w:t>
      </w:r>
    </w:p>
    <w:p w:rsidR="004D7FD2" w:rsidRPr="00EA3D49" w:rsidRDefault="004D7FD2" w:rsidP="004D7FD2">
      <w:pPr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İlk 4 aylık ihracatımız ise </w:t>
      </w:r>
      <w:r w:rsidRPr="00EA3D49">
        <w:rPr>
          <w:b/>
          <w:bCs/>
          <w:sz w:val="28"/>
          <w:szCs w:val="28"/>
        </w:rPr>
        <w:t xml:space="preserve">yüzde 3 </w:t>
      </w:r>
      <w:r w:rsidRPr="00EA3D49">
        <w:rPr>
          <w:sz w:val="28"/>
          <w:szCs w:val="28"/>
        </w:rPr>
        <w:t>artarak</w:t>
      </w:r>
      <w:r w:rsidRPr="00EA3D49">
        <w:rPr>
          <w:b/>
          <w:bCs/>
          <w:sz w:val="28"/>
          <w:szCs w:val="28"/>
        </w:rPr>
        <w:t xml:space="preserve"> 127 </w:t>
      </w:r>
      <w:r w:rsidR="001A2FD6" w:rsidRPr="00EA3D49">
        <w:rPr>
          <w:b/>
          <w:bCs/>
          <w:sz w:val="28"/>
          <w:szCs w:val="28"/>
        </w:rPr>
        <w:t xml:space="preserve">Milyon 288 Bin Dolara </w:t>
      </w:r>
      <w:r w:rsidRPr="00EA3D49">
        <w:rPr>
          <w:sz w:val="28"/>
          <w:szCs w:val="28"/>
        </w:rPr>
        <w:t>yükselmiştir.</w:t>
      </w:r>
    </w:p>
    <w:p w:rsidR="004D7FD2" w:rsidRPr="00EA3D49" w:rsidRDefault="004D7FD2" w:rsidP="004D7FD2">
      <w:pPr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2014 yılı Nisan ayında </w:t>
      </w:r>
      <w:r w:rsidRPr="00EA3D49">
        <w:rPr>
          <w:b/>
          <w:bCs/>
          <w:sz w:val="28"/>
          <w:szCs w:val="28"/>
        </w:rPr>
        <w:t>71</w:t>
      </w:r>
      <w:r w:rsidRPr="00EA3D49">
        <w:rPr>
          <w:sz w:val="28"/>
          <w:szCs w:val="28"/>
        </w:rPr>
        <w:t xml:space="preserve"> Ülkeye İhracat yapılırken geçen sene Nisan ayında </w:t>
      </w:r>
      <w:r w:rsidRPr="00EA3D49">
        <w:rPr>
          <w:b/>
          <w:bCs/>
          <w:sz w:val="28"/>
          <w:szCs w:val="28"/>
        </w:rPr>
        <w:t xml:space="preserve">73 </w:t>
      </w:r>
      <w:r w:rsidRPr="00EA3D49">
        <w:rPr>
          <w:sz w:val="28"/>
          <w:szCs w:val="28"/>
        </w:rPr>
        <w:t>Ülkeye İhracat yapılmıştır.</w:t>
      </w:r>
    </w:p>
    <w:p w:rsidR="004D7FD2" w:rsidRPr="00EA3D49" w:rsidRDefault="004D7FD2" w:rsidP="004D7FD2">
      <w:pPr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İller sıralamasında geçen seneye göre 2 basamak yükseliş gerçekleşerek </w:t>
      </w:r>
      <w:r w:rsidRPr="00EA3D49">
        <w:rPr>
          <w:b/>
          <w:bCs/>
          <w:sz w:val="28"/>
          <w:szCs w:val="28"/>
        </w:rPr>
        <w:t>27.sırada</w:t>
      </w:r>
      <w:r w:rsidRPr="00EA3D49">
        <w:rPr>
          <w:sz w:val="28"/>
          <w:szCs w:val="28"/>
        </w:rPr>
        <w:t xml:space="preserve"> yer alınmıştır.</w:t>
      </w:r>
    </w:p>
    <w:p w:rsidR="004D7FD2" w:rsidRPr="00EA3D49" w:rsidRDefault="004D7FD2" w:rsidP="004D7FD2">
      <w:pPr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İstanbul </w:t>
      </w:r>
      <w:r w:rsidRPr="00EA3D49">
        <w:rPr>
          <w:b/>
          <w:bCs/>
          <w:sz w:val="28"/>
          <w:szCs w:val="28"/>
        </w:rPr>
        <w:t xml:space="preserve">5 </w:t>
      </w:r>
      <w:r w:rsidR="001A2FD6" w:rsidRPr="00EA3D49">
        <w:rPr>
          <w:b/>
          <w:bCs/>
          <w:sz w:val="28"/>
          <w:szCs w:val="28"/>
        </w:rPr>
        <w:t xml:space="preserve">Milyar 770 Milyon 653 Bin Dolar </w:t>
      </w:r>
      <w:r w:rsidRPr="00EA3D49">
        <w:rPr>
          <w:sz w:val="28"/>
          <w:szCs w:val="28"/>
        </w:rPr>
        <w:t xml:space="preserve">ile birinci sırada,  </w:t>
      </w:r>
    </w:p>
    <w:p w:rsidR="004D7FD2" w:rsidRPr="00EA3D49" w:rsidRDefault="004D7FD2" w:rsidP="004D7FD2">
      <w:pPr>
        <w:rPr>
          <w:sz w:val="28"/>
          <w:szCs w:val="28"/>
        </w:rPr>
      </w:pPr>
      <w:r w:rsidRPr="00EA3D49">
        <w:rPr>
          <w:sz w:val="28"/>
          <w:szCs w:val="28"/>
        </w:rPr>
        <w:t xml:space="preserve">             Bursa </w:t>
      </w:r>
      <w:r w:rsidR="001A2FD6" w:rsidRPr="00EA3D49">
        <w:rPr>
          <w:b/>
          <w:bCs/>
          <w:sz w:val="28"/>
          <w:szCs w:val="28"/>
        </w:rPr>
        <w:t xml:space="preserve">1 Milyar 182 Milyon 942 Bin Dolar </w:t>
      </w:r>
      <w:r w:rsidRPr="00EA3D49">
        <w:rPr>
          <w:sz w:val="28"/>
          <w:szCs w:val="28"/>
        </w:rPr>
        <w:t xml:space="preserve">ile ikinci sırada ve                </w:t>
      </w:r>
    </w:p>
    <w:p w:rsidR="004D7FD2" w:rsidRDefault="004D7FD2" w:rsidP="004D7FD2">
      <w:pPr>
        <w:rPr>
          <w:sz w:val="28"/>
          <w:szCs w:val="28"/>
        </w:rPr>
      </w:pPr>
      <w:r w:rsidRPr="00EA3D49">
        <w:rPr>
          <w:sz w:val="28"/>
          <w:szCs w:val="28"/>
        </w:rPr>
        <w:t xml:space="preserve">             Kocaeli </w:t>
      </w:r>
      <w:r w:rsidRPr="00EA3D49">
        <w:rPr>
          <w:b/>
          <w:bCs/>
          <w:sz w:val="28"/>
          <w:szCs w:val="28"/>
        </w:rPr>
        <w:t xml:space="preserve">1 </w:t>
      </w:r>
      <w:r w:rsidR="001A2FD6" w:rsidRPr="00EA3D49">
        <w:rPr>
          <w:b/>
          <w:bCs/>
          <w:sz w:val="28"/>
          <w:szCs w:val="28"/>
        </w:rPr>
        <w:t xml:space="preserve">Milyar 67 Milyon 298 Bin Dolar </w:t>
      </w:r>
      <w:r w:rsidRPr="00EA3D49">
        <w:rPr>
          <w:sz w:val="28"/>
          <w:szCs w:val="28"/>
        </w:rPr>
        <w:t>ihracat ile üçüncü sırada yer almıştır.</w:t>
      </w:r>
    </w:p>
    <w:p w:rsidR="00EA3D49" w:rsidRDefault="00EA3D49" w:rsidP="004D7FD2">
      <w:pPr>
        <w:rPr>
          <w:sz w:val="28"/>
          <w:szCs w:val="28"/>
        </w:rPr>
      </w:pPr>
    </w:p>
    <w:p w:rsidR="00EA3D49" w:rsidRDefault="00EA3D49" w:rsidP="004D7FD2">
      <w:pPr>
        <w:rPr>
          <w:sz w:val="28"/>
          <w:szCs w:val="28"/>
        </w:rPr>
      </w:pPr>
    </w:p>
    <w:p w:rsidR="00EA3D49" w:rsidRDefault="00EA3D49" w:rsidP="004D7FD2">
      <w:pPr>
        <w:rPr>
          <w:sz w:val="28"/>
          <w:szCs w:val="28"/>
        </w:rPr>
      </w:pPr>
    </w:p>
    <w:p w:rsidR="00EA3D49" w:rsidRDefault="00EA3D49" w:rsidP="004D7FD2">
      <w:pPr>
        <w:rPr>
          <w:sz w:val="28"/>
          <w:szCs w:val="28"/>
        </w:rPr>
      </w:pPr>
    </w:p>
    <w:p w:rsidR="00EA3D49" w:rsidRPr="00EA3D49" w:rsidRDefault="00EA3D49" w:rsidP="004D7FD2">
      <w:pPr>
        <w:rPr>
          <w:sz w:val="28"/>
          <w:szCs w:val="28"/>
        </w:rPr>
      </w:pPr>
    </w:p>
    <w:p w:rsidR="004D7FD2" w:rsidRPr="005870BE" w:rsidRDefault="004D7FD2" w:rsidP="004D7FD2">
      <w:pPr>
        <w:numPr>
          <w:ilvl w:val="0"/>
          <w:numId w:val="13"/>
        </w:numPr>
        <w:spacing w:after="160" w:line="256" w:lineRule="auto"/>
        <w:rPr>
          <w:sz w:val="28"/>
          <w:szCs w:val="28"/>
        </w:rPr>
      </w:pPr>
      <w:r w:rsidRPr="005870BE">
        <w:rPr>
          <w:sz w:val="28"/>
          <w:szCs w:val="28"/>
        </w:rPr>
        <w:lastRenderedPageBreak/>
        <w:t>Komşu illerimizden sıralamada;</w:t>
      </w:r>
    </w:p>
    <w:p w:rsidR="004D7FD2" w:rsidRPr="005870BE" w:rsidRDefault="004D7FD2" w:rsidP="00EA3D49">
      <w:pPr>
        <w:pStyle w:val="ListeParagr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870BE">
        <w:rPr>
          <w:rFonts w:ascii="Times New Roman" w:hAnsi="Times New Roman"/>
          <w:sz w:val="28"/>
          <w:szCs w:val="28"/>
        </w:rPr>
        <w:t xml:space="preserve">8’inci sırada yer alan Denizli </w:t>
      </w:r>
      <w:r w:rsidR="001A2FD6" w:rsidRPr="005870BE">
        <w:rPr>
          <w:rFonts w:ascii="Times New Roman" w:hAnsi="Times New Roman"/>
          <w:b/>
          <w:bCs/>
          <w:sz w:val="28"/>
          <w:szCs w:val="28"/>
        </w:rPr>
        <w:t>293 Milyon 611 Bin Dolar</w:t>
      </w:r>
      <w:r w:rsidR="001A2FD6" w:rsidRPr="005870BE">
        <w:rPr>
          <w:rFonts w:ascii="Times New Roman" w:hAnsi="Times New Roman"/>
          <w:sz w:val="28"/>
          <w:szCs w:val="28"/>
        </w:rPr>
        <w:t xml:space="preserve">, </w:t>
      </w:r>
    </w:p>
    <w:p w:rsidR="004D7FD2" w:rsidRPr="005870BE" w:rsidRDefault="004D7FD2" w:rsidP="00EA3D49">
      <w:pPr>
        <w:pStyle w:val="ListeParagr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870BE">
        <w:rPr>
          <w:rFonts w:ascii="Times New Roman" w:hAnsi="Times New Roman"/>
          <w:sz w:val="28"/>
          <w:szCs w:val="28"/>
        </w:rPr>
        <w:t xml:space="preserve">14’üncü sırada yer alan Konya </w:t>
      </w:r>
      <w:r w:rsidRPr="005870BE">
        <w:rPr>
          <w:rFonts w:ascii="Times New Roman" w:hAnsi="Times New Roman"/>
          <w:b/>
          <w:bCs/>
          <w:sz w:val="28"/>
          <w:szCs w:val="28"/>
        </w:rPr>
        <w:t xml:space="preserve">141 </w:t>
      </w:r>
      <w:r w:rsidR="001A2FD6" w:rsidRPr="005870BE">
        <w:rPr>
          <w:rFonts w:ascii="Times New Roman" w:hAnsi="Times New Roman"/>
          <w:b/>
          <w:bCs/>
          <w:sz w:val="28"/>
          <w:szCs w:val="28"/>
        </w:rPr>
        <w:t>Milyon 681 Bin Dolar</w:t>
      </w:r>
      <w:r w:rsidR="001A2FD6" w:rsidRPr="005870BE">
        <w:rPr>
          <w:rFonts w:ascii="Times New Roman" w:hAnsi="Times New Roman"/>
          <w:sz w:val="28"/>
          <w:szCs w:val="28"/>
        </w:rPr>
        <w:t xml:space="preserve">, </w:t>
      </w:r>
    </w:p>
    <w:p w:rsidR="004D7FD2" w:rsidRPr="005870BE" w:rsidRDefault="004D7FD2" w:rsidP="00EA3D49">
      <w:pPr>
        <w:pStyle w:val="ListeParagr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870BE">
        <w:rPr>
          <w:rFonts w:ascii="Times New Roman" w:hAnsi="Times New Roman"/>
          <w:sz w:val="28"/>
          <w:szCs w:val="28"/>
        </w:rPr>
        <w:t xml:space="preserve">20’inci sırada yer alan Eskişehir </w:t>
      </w:r>
      <w:r w:rsidRPr="005870BE">
        <w:rPr>
          <w:rFonts w:ascii="Times New Roman" w:hAnsi="Times New Roman"/>
          <w:b/>
          <w:bCs/>
          <w:sz w:val="28"/>
          <w:szCs w:val="28"/>
        </w:rPr>
        <w:t xml:space="preserve">75 </w:t>
      </w:r>
      <w:r w:rsidR="001A2FD6" w:rsidRPr="005870BE">
        <w:rPr>
          <w:rFonts w:ascii="Times New Roman" w:hAnsi="Times New Roman"/>
          <w:b/>
          <w:bCs/>
          <w:sz w:val="28"/>
          <w:szCs w:val="28"/>
        </w:rPr>
        <w:t>Milyon 488 Bin Dolar</w:t>
      </w:r>
      <w:r w:rsidRPr="005870BE">
        <w:rPr>
          <w:rFonts w:ascii="Times New Roman" w:hAnsi="Times New Roman"/>
          <w:sz w:val="28"/>
          <w:szCs w:val="28"/>
        </w:rPr>
        <w:t xml:space="preserve">, </w:t>
      </w:r>
    </w:p>
    <w:p w:rsidR="004D7FD2" w:rsidRPr="005870BE" w:rsidRDefault="004D7FD2" w:rsidP="00EA3D49">
      <w:pPr>
        <w:pStyle w:val="ListeParagr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870BE">
        <w:rPr>
          <w:rFonts w:ascii="Times New Roman" w:hAnsi="Times New Roman"/>
          <w:sz w:val="28"/>
          <w:szCs w:val="28"/>
        </w:rPr>
        <w:t xml:space="preserve">34’üncü sırada yer alan Uşak </w:t>
      </w:r>
      <w:r w:rsidRPr="005870BE">
        <w:rPr>
          <w:rFonts w:ascii="Times New Roman" w:hAnsi="Times New Roman"/>
          <w:b/>
          <w:bCs/>
          <w:sz w:val="28"/>
          <w:szCs w:val="28"/>
        </w:rPr>
        <w:t xml:space="preserve">23 </w:t>
      </w:r>
      <w:r w:rsidR="001A2FD6" w:rsidRPr="005870BE">
        <w:rPr>
          <w:rFonts w:ascii="Times New Roman" w:hAnsi="Times New Roman"/>
          <w:b/>
          <w:bCs/>
          <w:sz w:val="28"/>
          <w:szCs w:val="28"/>
        </w:rPr>
        <w:t>Milyon 765 Bin Dolar</w:t>
      </w:r>
      <w:r w:rsidR="001A2FD6" w:rsidRPr="005870BE">
        <w:rPr>
          <w:rFonts w:ascii="Times New Roman" w:hAnsi="Times New Roman"/>
          <w:sz w:val="28"/>
          <w:szCs w:val="28"/>
        </w:rPr>
        <w:t xml:space="preserve">, </w:t>
      </w:r>
    </w:p>
    <w:p w:rsidR="004D7FD2" w:rsidRPr="005870BE" w:rsidRDefault="004D7FD2" w:rsidP="00EA3D49">
      <w:pPr>
        <w:pStyle w:val="ListeParagr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870BE">
        <w:rPr>
          <w:rFonts w:ascii="Times New Roman" w:hAnsi="Times New Roman"/>
          <w:sz w:val="28"/>
          <w:szCs w:val="28"/>
        </w:rPr>
        <w:t xml:space="preserve">37’inci sırada yer alan Isparta </w:t>
      </w:r>
      <w:r w:rsidRPr="005870BE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="001A2FD6" w:rsidRPr="005870BE">
        <w:rPr>
          <w:rFonts w:ascii="Times New Roman" w:hAnsi="Times New Roman"/>
          <w:b/>
          <w:bCs/>
          <w:sz w:val="28"/>
          <w:szCs w:val="28"/>
        </w:rPr>
        <w:t>Milyon 947 Bin Dolar</w:t>
      </w:r>
      <w:r w:rsidR="001A2FD6" w:rsidRPr="005870BE">
        <w:rPr>
          <w:rFonts w:ascii="Times New Roman" w:hAnsi="Times New Roman"/>
          <w:sz w:val="28"/>
          <w:szCs w:val="28"/>
        </w:rPr>
        <w:t xml:space="preserve">, </w:t>
      </w:r>
    </w:p>
    <w:p w:rsidR="004D7FD2" w:rsidRPr="005870BE" w:rsidRDefault="004D7FD2" w:rsidP="00EA3D49">
      <w:pPr>
        <w:pStyle w:val="ListeParagr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870BE">
        <w:rPr>
          <w:rFonts w:ascii="Times New Roman" w:hAnsi="Times New Roman"/>
          <w:sz w:val="28"/>
          <w:szCs w:val="28"/>
        </w:rPr>
        <w:t xml:space="preserve">38’inci sırada yer alan Burdur </w:t>
      </w:r>
      <w:r w:rsidRPr="005870BE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="001A2FD6" w:rsidRPr="005870BE">
        <w:rPr>
          <w:rFonts w:ascii="Times New Roman" w:hAnsi="Times New Roman"/>
          <w:b/>
          <w:bCs/>
          <w:sz w:val="28"/>
          <w:szCs w:val="28"/>
        </w:rPr>
        <w:t>Milyon 340 Bin Dolar</w:t>
      </w:r>
      <w:r w:rsidR="001A2FD6" w:rsidRPr="005870BE">
        <w:rPr>
          <w:rFonts w:ascii="Times New Roman" w:hAnsi="Times New Roman"/>
          <w:sz w:val="28"/>
          <w:szCs w:val="28"/>
        </w:rPr>
        <w:t xml:space="preserve">, </w:t>
      </w:r>
    </w:p>
    <w:p w:rsidR="002B30F1" w:rsidRPr="005870BE" w:rsidRDefault="004D7FD2" w:rsidP="004D7FD2">
      <w:pPr>
        <w:pStyle w:val="ListeParagraf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870BE">
        <w:rPr>
          <w:rFonts w:ascii="Times New Roman" w:hAnsi="Times New Roman"/>
          <w:sz w:val="28"/>
          <w:szCs w:val="28"/>
        </w:rPr>
        <w:t xml:space="preserve">42’inci sırada yer alan Kütahya ise </w:t>
      </w:r>
      <w:r w:rsidRPr="005870BE"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="001A2FD6" w:rsidRPr="005870BE">
        <w:rPr>
          <w:rFonts w:ascii="Times New Roman" w:hAnsi="Times New Roman"/>
          <w:b/>
          <w:bCs/>
          <w:sz w:val="28"/>
          <w:szCs w:val="28"/>
        </w:rPr>
        <w:t>Milyon 795 Bin Dolar</w:t>
      </w:r>
      <w:r w:rsidR="001A2FD6" w:rsidRPr="005870BE">
        <w:rPr>
          <w:rFonts w:ascii="Times New Roman" w:hAnsi="Times New Roman"/>
          <w:sz w:val="28"/>
          <w:szCs w:val="28"/>
        </w:rPr>
        <w:t xml:space="preserve"> </w:t>
      </w:r>
      <w:r w:rsidRPr="005870BE">
        <w:rPr>
          <w:rFonts w:ascii="Times New Roman" w:hAnsi="Times New Roman"/>
          <w:sz w:val="28"/>
          <w:szCs w:val="28"/>
        </w:rPr>
        <w:t>ihracat gerçekleştirmişlerdir</w:t>
      </w:r>
    </w:p>
    <w:p w:rsidR="004D7FD2" w:rsidRPr="00EA3D49" w:rsidRDefault="004D7FD2" w:rsidP="004D7FD2">
      <w:pPr>
        <w:rPr>
          <w:sz w:val="28"/>
          <w:szCs w:val="28"/>
        </w:rPr>
      </w:pPr>
    </w:p>
    <w:p w:rsidR="004D7FD2" w:rsidRDefault="004D7FD2" w:rsidP="004D7FD2">
      <w:pPr>
        <w:rPr>
          <w:b/>
          <w:sz w:val="28"/>
          <w:szCs w:val="28"/>
        </w:rPr>
      </w:pPr>
      <w:r w:rsidRPr="00EA3D49">
        <w:rPr>
          <w:b/>
          <w:sz w:val="28"/>
          <w:szCs w:val="28"/>
        </w:rPr>
        <w:t>2014 NİSAN / TÜRKİYE İHRACATI</w:t>
      </w:r>
    </w:p>
    <w:p w:rsidR="00EA3D49" w:rsidRPr="00EA3D49" w:rsidRDefault="00EA3D49" w:rsidP="004D7FD2">
      <w:pPr>
        <w:rPr>
          <w:b/>
          <w:sz w:val="28"/>
          <w:szCs w:val="28"/>
        </w:rPr>
      </w:pPr>
    </w:p>
    <w:p w:rsidR="004D7FD2" w:rsidRPr="00EA3D49" w:rsidRDefault="004D7FD2" w:rsidP="004D7FD2">
      <w:pPr>
        <w:numPr>
          <w:ilvl w:val="0"/>
          <w:numId w:val="12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Nisan ayında Türkiye ihracat geçen yılın aynı dönemine göre </w:t>
      </w:r>
      <w:r w:rsidRPr="00EA3D49">
        <w:rPr>
          <w:b/>
          <w:bCs/>
          <w:sz w:val="28"/>
          <w:szCs w:val="28"/>
        </w:rPr>
        <w:t xml:space="preserve">yüzde 11,5 </w:t>
      </w:r>
      <w:r w:rsidRPr="00EA3D49">
        <w:rPr>
          <w:sz w:val="28"/>
          <w:szCs w:val="28"/>
        </w:rPr>
        <w:t xml:space="preserve">artışla </w:t>
      </w:r>
      <w:r w:rsidRPr="00EA3D49">
        <w:rPr>
          <w:b/>
          <w:bCs/>
          <w:sz w:val="28"/>
          <w:szCs w:val="28"/>
        </w:rPr>
        <w:t xml:space="preserve">13 </w:t>
      </w:r>
      <w:r w:rsidR="005870BE" w:rsidRPr="00EA3D49">
        <w:rPr>
          <w:b/>
          <w:bCs/>
          <w:sz w:val="28"/>
          <w:szCs w:val="28"/>
        </w:rPr>
        <w:t>Milyar 153 Milyon Dolar</w:t>
      </w:r>
      <w:r w:rsidR="005870BE" w:rsidRPr="00EA3D49">
        <w:rPr>
          <w:sz w:val="28"/>
          <w:szCs w:val="28"/>
        </w:rPr>
        <w:t xml:space="preserve"> </w:t>
      </w:r>
      <w:r w:rsidRPr="00EA3D49">
        <w:rPr>
          <w:sz w:val="28"/>
          <w:szCs w:val="28"/>
        </w:rPr>
        <w:t>olmuştur.</w:t>
      </w:r>
    </w:p>
    <w:p w:rsidR="004D7FD2" w:rsidRPr="00EA3D49" w:rsidRDefault="004D7FD2" w:rsidP="004D7FD2">
      <w:pPr>
        <w:numPr>
          <w:ilvl w:val="0"/>
          <w:numId w:val="12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İlk 4 aylık toplam ihracat ise </w:t>
      </w:r>
      <w:r w:rsidRPr="00EA3D49">
        <w:rPr>
          <w:b/>
          <w:bCs/>
          <w:sz w:val="28"/>
          <w:szCs w:val="28"/>
        </w:rPr>
        <w:t>yüzde 9,5</w:t>
      </w:r>
      <w:r w:rsidRPr="00EA3D49">
        <w:rPr>
          <w:sz w:val="28"/>
          <w:szCs w:val="28"/>
        </w:rPr>
        <w:t xml:space="preserve"> artışla </w:t>
      </w:r>
      <w:r w:rsidRPr="00EA3D49">
        <w:rPr>
          <w:b/>
          <w:bCs/>
          <w:sz w:val="28"/>
          <w:szCs w:val="28"/>
        </w:rPr>
        <w:t xml:space="preserve">53 </w:t>
      </w:r>
      <w:r w:rsidR="005870BE" w:rsidRPr="00EA3D49">
        <w:rPr>
          <w:b/>
          <w:bCs/>
          <w:sz w:val="28"/>
          <w:szCs w:val="28"/>
        </w:rPr>
        <w:t xml:space="preserve">Milyar 428 Milyon Dolar </w:t>
      </w:r>
      <w:r w:rsidRPr="00EA3D49">
        <w:rPr>
          <w:sz w:val="28"/>
          <w:szCs w:val="28"/>
        </w:rPr>
        <w:t>olmuştur.</w:t>
      </w:r>
    </w:p>
    <w:p w:rsidR="004D7FD2" w:rsidRPr="00EA3D49" w:rsidRDefault="004D7FD2" w:rsidP="004D7FD2">
      <w:pPr>
        <w:numPr>
          <w:ilvl w:val="0"/>
          <w:numId w:val="12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Nisan ayında en fazla ihracatı, </w:t>
      </w:r>
      <w:r w:rsidRPr="00EA3D49">
        <w:rPr>
          <w:b/>
          <w:bCs/>
          <w:sz w:val="28"/>
          <w:szCs w:val="28"/>
        </w:rPr>
        <w:t xml:space="preserve">2 </w:t>
      </w:r>
      <w:r w:rsidR="005870BE" w:rsidRPr="00EA3D49">
        <w:rPr>
          <w:b/>
          <w:bCs/>
          <w:sz w:val="28"/>
          <w:szCs w:val="28"/>
        </w:rPr>
        <w:t xml:space="preserve">Milyar 97 Milyon Dolar </w:t>
      </w:r>
      <w:r w:rsidRPr="00EA3D49">
        <w:rPr>
          <w:sz w:val="28"/>
          <w:szCs w:val="28"/>
        </w:rPr>
        <w:t xml:space="preserve">ile Otomotiv sektörü yaparken, Hazır-Giyim ve Konfeksiyon sektörü </w:t>
      </w:r>
      <w:r w:rsidRPr="00EA3D49">
        <w:rPr>
          <w:b/>
          <w:bCs/>
          <w:sz w:val="28"/>
          <w:szCs w:val="28"/>
        </w:rPr>
        <w:t xml:space="preserve">1 </w:t>
      </w:r>
      <w:r w:rsidR="005870BE" w:rsidRPr="00EA3D49">
        <w:rPr>
          <w:b/>
          <w:bCs/>
          <w:sz w:val="28"/>
          <w:szCs w:val="28"/>
        </w:rPr>
        <w:t>Milyar 549 Milyon Dola</w:t>
      </w:r>
      <w:r w:rsidRPr="00EA3D49">
        <w:rPr>
          <w:b/>
          <w:bCs/>
          <w:sz w:val="28"/>
          <w:szCs w:val="28"/>
        </w:rPr>
        <w:t xml:space="preserve">r </w:t>
      </w:r>
      <w:r w:rsidRPr="00EA3D49">
        <w:rPr>
          <w:sz w:val="28"/>
          <w:szCs w:val="28"/>
        </w:rPr>
        <w:t xml:space="preserve">ihracat ile ikinci sırada, Kimyevi Maddeler sektörü ise </w:t>
      </w:r>
      <w:r w:rsidRPr="00EA3D49">
        <w:rPr>
          <w:b/>
          <w:bCs/>
          <w:sz w:val="28"/>
          <w:szCs w:val="28"/>
        </w:rPr>
        <w:t xml:space="preserve">1 </w:t>
      </w:r>
      <w:r w:rsidR="005870BE" w:rsidRPr="00EA3D49">
        <w:rPr>
          <w:b/>
          <w:bCs/>
          <w:sz w:val="28"/>
          <w:szCs w:val="28"/>
        </w:rPr>
        <w:t>Milyar 481 Milyon Dola</w:t>
      </w:r>
      <w:r w:rsidRPr="00EA3D49">
        <w:rPr>
          <w:b/>
          <w:bCs/>
          <w:sz w:val="28"/>
          <w:szCs w:val="28"/>
        </w:rPr>
        <w:t>r</w:t>
      </w:r>
      <w:r w:rsidRPr="00EA3D49">
        <w:rPr>
          <w:sz w:val="28"/>
          <w:szCs w:val="28"/>
        </w:rPr>
        <w:t xml:space="preserve"> ile üçüncü sırada yer aldı.</w:t>
      </w:r>
    </w:p>
    <w:p w:rsidR="004D7FD2" w:rsidRPr="00EA3D49" w:rsidRDefault="004D7FD2" w:rsidP="004D7FD2">
      <w:pPr>
        <w:numPr>
          <w:ilvl w:val="0"/>
          <w:numId w:val="12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lastRenderedPageBreak/>
        <w:t>Nisan ayında en fazla ihracat artışını yüzde 161 ile Gemi-yat sektörü, yüzde 32 ile Su Ürünleri ve Hayvansal Mamuller sektörü ve yüzde 27 ile Süs Bitkileri sektörü yakaladı.</w:t>
      </w:r>
    </w:p>
    <w:p w:rsidR="004D7FD2" w:rsidRPr="00EA3D49" w:rsidRDefault="004D7FD2" w:rsidP="004D7FD2">
      <w:pPr>
        <w:numPr>
          <w:ilvl w:val="0"/>
          <w:numId w:val="12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>Nisan ayında ihracatta öne çıkan ülkeler şöyle oldu; Nisan ayında Malta'ya ihracat yüzde 625, Ekvator'a yüzde 240, Vietnam'a yüzde 200, Dominik Cumhuriyeti'ne yüzde 186, Kolombiya'ya yüzde 185 ve Gabon'a yüzde 177 artış gösterdi.</w:t>
      </w:r>
    </w:p>
    <w:p w:rsidR="004D7FD2" w:rsidRDefault="004D7FD2" w:rsidP="004D7FD2">
      <w:pPr>
        <w:numPr>
          <w:ilvl w:val="0"/>
          <w:numId w:val="12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Nisan ayında AB'ye ihracat yüzde 22 artarak </w:t>
      </w:r>
      <w:r w:rsidRPr="00EA3D49">
        <w:rPr>
          <w:b/>
          <w:bCs/>
          <w:sz w:val="28"/>
          <w:szCs w:val="28"/>
        </w:rPr>
        <w:t xml:space="preserve">5 </w:t>
      </w:r>
      <w:r w:rsidR="005870BE" w:rsidRPr="00EA3D49">
        <w:rPr>
          <w:b/>
          <w:bCs/>
          <w:sz w:val="28"/>
          <w:szCs w:val="28"/>
        </w:rPr>
        <w:t xml:space="preserve">Milyar 884 Milyon Dolara </w:t>
      </w:r>
      <w:r w:rsidRPr="00EA3D49">
        <w:rPr>
          <w:sz w:val="28"/>
          <w:szCs w:val="28"/>
        </w:rPr>
        <w:t xml:space="preserve">yükseldi. Orta Doğu ülkelerine ihracatı yüzde 17 artarak </w:t>
      </w:r>
      <w:r w:rsidRPr="00EA3D49">
        <w:rPr>
          <w:b/>
          <w:bCs/>
          <w:sz w:val="28"/>
          <w:szCs w:val="28"/>
        </w:rPr>
        <w:t xml:space="preserve">2 </w:t>
      </w:r>
      <w:r w:rsidR="005870BE" w:rsidRPr="00EA3D49">
        <w:rPr>
          <w:b/>
          <w:bCs/>
          <w:sz w:val="28"/>
          <w:szCs w:val="28"/>
        </w:rPr>
        <w:t>Milyar 574 Milyon Dolar</w:t>
      </w:r>
      <w:r w:rsidRPr="00EA3D49">
        <w:rPr>
          <w:b/>
          <w:bCs/>
          <w:sz w:val="28"/>
          <w:szCs w:val="28"/>
        </w:rPr>
        <w:t xml:space="preserve">a </w:t>
      </w:r>
      <w:r w:rsidRPr="00EA3D49">
        <w:rPr>
          <w:sz w:val="28"/>
          <w:szCs w:val="28"/>
        </w:rPr>
        <w:t>yükseldi</w:t>
      </w:r>
    </w:p>
    <w:p w:rsidR="00EA3D49" w:rsidRPr="00EA3D49" w:rsidRDefault="00EA3D49" w:rsidP="00EA3D49">
      <w:pPr>
        <w:spacing w:after="160" w:line="256" w:lineRule="auto"/>
        <w:ind w:left="720"/>
        <w:rPr>
          <w:sz w:val="28"/>
          <w:szCs w:val="28"/>
        </w:rPr>
      </w:pPr>
    </w:p>
    <w:p w:rsidR="004D7FD2" w:rsidRDefault="004D7FD2" w:rsidP="004D7FD2">
      <w:pPr>
        <w:rPr>
          <w:b/>
          <w:bCs/>
          <w:sz w:val="28"/>
          <w:szCs w:val="28"/>
        </w:rPr>
      </w:pPr>
      <w:r w:rsidRPr="00EA3D49">
        <w:rPr>
          <w:b/>
          <w:bCs/>
          <w:sz w:val="28"/>
          <w:szCs w:val="28"/>
        </w:rPr>
        <w:t>2014 YILI NİSAN AYI EN ÇOK İHRACAT GERÇEKLEŞTİRDİĞİMİZ İLK 5 ÜLKE SIRASIYLA;</w:t>
      </w:r>
    </w:p>
    <w:p w:rsidR="00EA3D49" w:rsidRPr="00EA3D49" w:rsidRDefault="00EA3D49" w:rsidP="004D7FD2">
      <w:pPr>
        <w:rPr>
          <w:sz w:val="28"/>
          <w:szCs w:val="28"/>
        </w:rPr>
      </w:pPr>
    </w:p>
    <w:p w:rsidR="004D7FD2" w:rsidRPr="00EA3D49" w:rsidRDefault="004D7FD2" w:rsidP="004D7FD2">
      <w:pPr>
        <w:numPr>
          <w:ilvl w:val="0"/>
          <w:numId w:val="14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>IRAK</w:t>
      </w:r>
      <w:r w:rsidRPr="00EA3D49">
        <w:rPr>
          <w:sz w:val="28"/>
          <w:szCs w:val="28"/>
        </w:rPr>
        <w:tab/>
      </w:r>
      <w:r w:rsidRPr="00EA3D49">
        <w:rPr>
          <w:sz w:val="28"/>
          <w:szCs w:val="28"/>
        </w:rPr>
        <w:tab/>
        <w:t xml:space="preserve">                  </w:t>
      </w:r>
      <w:r w:rsidRPr="00EA3D49">
        <w:rPr>
          <w:sz w:val="28"/>
          <w:szCs w:val="28"/>
        </w:rPr>
        <w:tab/>
        <w:t xml:space="preserve">              </w:t>
      </w:r>
      <w:r w:rsidR="00EA3D49">
        <w:rPr>
          <w:sz w:val="28"/>
          <w:szCs w:val="28"/>
        </w:rPr>
        <w:t xml:space="preserve">              </w:t>
      </w:r>
      <w:r w:rsidRPr="00EA3D49">
        <w:rPr>
          <w:sz w:val="28"/>
          <w:szCs w:val="28"/>
        </w:rPr>
        <w:t xml:space="preserve"> 10.384.000  $</w:t>
      </w:r>
    </w:p>
    <w:p w:rsidR="004D7FD2" w:rsidRPr="00EA3D49" w:rsidRDefault="004D7FD2" w:rsidP="004D7FD2">
      <w:pPr>
        <w:numPr>
          <w:ilvl w:val="0"/>
          <w:numId w:val="14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ABD                                                              4.119.000  $   </w:t>
      </w:r>
    </w:p>
    <w:p w:rsidR="004D7FD2" w:rsidRPr="00EA3D49" w:rsidRDefault="004D7FD2" w:rsidP="004D7FD2">
      <w:pPr>
        <w:numPr>
          <w:ilvl w:val="0"/>
          <w:numId w:val="15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>ÇİN HALK CUM</w:t>
      </w:r>
      <w:r w:rsidR="00EA3D49">
        <w:rPr>
          <w:sz w:val="28"/>
          <w:szCs w:val="28"/>
        </w:rPr>
        <w:t xml:space="preserve">HURİYETİ                     </w:t>
      </w:r>
      <w:r w:rsidRPr="00EA3D49">
        <w:rPr>
          <w:sz w:val="28"/>
          <w:szCs w:val="28"/>
        </w:rPr>
        <w:t xml:space="preserve">  3.199.000  $</w:t>
      </w:r>
    </w:p>
    <w:p w:rsidR="004D7FD2" w:rsidRPr="00EA3D49" w:rsidRDefault="004D7FD2" w:rsidP="004D7FD2">
      <w:pPr>
        <w:numPr>
          <w:ilvl w:val="0"/>
          <w:numId w:val="15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FRANSA                                                    </w:t>
      </w:r>
      <w:r w:rsidR="00EA3D49">
        <w:rPr>
          <w:sz w:val="28"/>
          <w:szCs w:val="28"/>
        </w:rPr>
        <w:t xml:space="preserve"> </w:t>
      </w:r>
      <w:r w:rsidRPr="00EA3D49">
        <w:rPr>
          <w:sz w:val="28"/>
          <w:szCs w:val="28"/>
        </w:rPr>
        <w:t xml:space="preserve">   2.733.000  $</w:t>
      </w:r>
    </w:p>
    <w:p w:rsidR="004D7FD2" w:rsidRPr="00EA3D49" w:rsidRDefault="004D7FD2" w:rsidP="004D7FD2">
      <w:pPr>
        <w:numPr>
          <w:ilvl w:val="0"/>
          <w:numId w:val="15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 xml:space="preserve">BELÇİKA                   </w:t>
      </w:r>
      <w:r w:rsidRPr="00EA3D49">
        <w:rPr>
          <w:sz w:val="28"/>
          <w:szCs w:val="28"/>
        </w:rPr>
        <w:tab/>
        <w:t xml:space="preserve">                               1.018.000 $</w:t>
      </w:r>
    </w:p>
    <w:p w:rsidR="004D7FD2" w:rsidRDefault="004D7FD2" w:rsidP="004D7FD2">
      <w:pPr>
        <w:rPr>
          <w:b/>
          <w:bCs/>
          <w:sz w:val="28"/>
          <w:szCs w:val="28"/>
        </w:rPr>
      </w:pPr>
      <w:r w:rsidRPr="00EA3D49">
        <w:rPr>
          <w:b/>
          <w:bCs/>
          <w:sz w:val="28"/>
          <w:szCs w:val="28"/>
        </w:rPr>
        <w:lastRenderedPageBreak/>
        <w:t>2014 YILI NİSAN AYI EN ÇOK İHRACAT YAPTIĞIMIZ İLK 5 SEKTÖR;</w:t>
      </w:r>
    </w:p>
    <w:p w:rsidR="00C262D3" w:rsidRPr="00EA3D49" w:rsidRDefault="00C262D3" w:rsidP="004D7FD2">
      <w:pPr>
        <w:rPr>
          <w:b/>
          <w:bCs/>
          <w:sz w:val="28"/>
          <w:szCs w:val="28"/>
        </w:rPr>
      </w:pPr>
    </w:p>
    <w:p w:rsidR="004D7FD2" w:rsidRPr="00EA3D49" w:rsidRDefault="004D7FD2" w:rsidP="004D7FD2">
      <w:pPr>
        <w:numPr>
          <w:ilvl w:val="0"/>
          <w:numId w:val="16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>Maden Ve Metaller                                                              17.716.000 $</w:t>
      </w:r>
    </w:p>
    <w:p w:rsidR="004D7FD2" w:rsidRPr="00EA3D49" w:rsidRDefault="004D7FD2" w:rsidP="004D7FD2">
      <w:pPr>
        <w:numPr>
          <w:ilvl w:val="0"/>
          <w:numId w:val="16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>Su Ürünleri Ve Hayvancılık Mamulleri                              10.193.000 $</w:t>
      </w:r>
    </w:p>
    <w:p w:rsidR="004D7FD2" w:rsidRPr="00EA3D49" w:rsidRDefault="004D7FD2" w:rsidP="004D7FD2">
      <w:pPr>
        <w:numPr>
          <w:ilvl w:val="0"/>
          <w:numId w:val="16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>Demir ve Demir Dışı Metaller                                              1.072.000 $</w:t>
      </w:r>
    </w:p>
    <w:p w:rsidR="004D7FD2" w:rsidRPr="00EA3D49" w:rsidRDefault="004D7FD2" w:rsidP="004D7FD2">
      <w:pPr>
        <w:numPr>
          <w:ilvl w:val="0"/>
          <w:numId w:val="16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>Kimyevi Maddeler ve Mamulleri                                            948.000 $</w:t>
      </w:r>
    </w:p>
    <w:p w:rsidR="004D7FD2" w:rsidRPr="00C262D3" w:rsidRDefault="004D7FD2" w:rsidP="004D7FD2">
      <w:pPr>
        <w:numPr>
          <w:ilvl w:val="0"/>
          <w:numId w:val="16"/>
        </w:numPr>
        <w:spacing w:after="160" w:line="256" w:lineRule="auto"/>
        <w:rPr>
          <w:sz w:val="28"/>
          <w:szCs w:val="28"/>
        </w:rPr>
      </w:pPr>
      <w:r w:rsidRPr="00EA3D49">
        <w:rPr>
          <w:sz w:val="28"/>
          <w:szCs w:val="28"/>
        </w:rPr>
        <w:t>Meyve ve Sebze Mamulleri                                                     784.000 $</w:t>
      </w:r>
    </w:p>
    <w:p w:rsidR="003A52DA" w:rsidRPr="00EA3D49" w:rsidRDefault="003A52DA" w:rsidP="003A52DA">
      <w:pPr>
        <w:spacing w:after="160" w:line="256" w:lineRule="auto"/>
        <w:rPr>
          <w:color w:val="000000" w:themeColor="text1"/>
          <w:sz w:val="28"/>
          <w:szCs w:val="28"/>
        </w:rPr>
      </w:pPr>
      <w:r w:rsidRPr="00EA3D49">
        <w:rPr>
          <w:b/>
          <w:bCs/>
          <w:color w:val="000000" w:themeColor="text1"/>
          <w:sz w:val="28"/>
          <w:szCs w:val="28"/>
        </w:rPr>
        <w:t>2013 - 2014 Nisan Ayı İhracat Değişim Oranları</w:t>
      </w:r>
    </w:p>
    <w:p w:rsidR="003A52DA" w:rsidRPr="00EA3D49" w:rsidRDefault="003A52DA" w:rsidP="003A52DA">
      <w:pPr>
        <w:numPr>
          <w:ilvl w:val="0"/>
          <w:numId w:val="17"/>
        </w:numPr>
        <w:spacing w:after="160" w:line="256" w:lineRule="auto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>İlimizde en yüksek ihracatı yapılan Maden ve Metaller sektörü 2014 Nisan ayı ihracatı, 2013 Nisan ayına göre %</w:t>
      </w:r>
      <w:proofErr w:type="gramStart"/>
      <w:r w:rsidRPr="00EA3D49">
        <w:rPr>
          <w:color w:val="000000" w:themeColor="text1"/>
          <w:sz w:val="28"/>
          <w:szCs w:val="28"/>
        </w:rPr>
        <w:t>19.3</w:t>
      </w:r>
      <w:proofErr w:type="gramEnd"/>
      <w:r w:rsidRPr="00EA3D49">
        <w:rPr>
          <w:color w:val="000000" w:themeColor="text1"/>
          <w:sz w:val="28"/>
          <w:szCs w:val="28"/>
        </w:rPr>
        <w:t xml:space="preserve"> oranında artış yaşamıştır.</w:t>
      </w:r>
    </w:p>
    <w:p w:rsidR="003A52DA" w:rsidRPr="00EA3D49" w:rsidRDefault="003A52DA" w:rsidP="003A52DA">
      <w:pPr>
        <w:numPr>
          <w:ilvl w:val="0"/>
          <w:numId w:val="17"/>
        </w:numPr>
        <w:spacing w:after="160" w:line="256" w:lineRule="auto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>Su Ürünleri ve Hayvancılık Mamullerinde özellikle yumurta ihracatı geçen seneye göre 2014 Nisan ayında  %25 oranında bir artış göstermiştir.</w:t>
      </w:r>
    </w:p>
    <w:p w:rsidR="003A52DA" w:rsidRPr="00EA3D49" w:rsidRDefault="003A52DA" w:rsidP="003A52DA">
      <w:pPr>
        <w:numPr>
          <w:ilvl w:val="0"/>
          <w:numId w:val="17"/>
        </w:numPr>
        <w:spacing w:after="160" w:line="256" w:lineRule="auto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 xml:space="preserve">Demir ve Demir Dışı Metallerde ise 2013 Nisan ayına oranla % </w:t>
      </w:r>
      <w:proofErr w:type="gramStart"/>
      <w:r w:rsidRPr="00EA3D49">
        <w:rPr>
          <w:color w:val="000000" w:themeColor="text1"/>
          <w:sz w:val="28"/>
          <w:szCs w:val="28"/>
        </w:rPr>
        <w:t>1.5</w:t>
      </w:r>
      <w:proofErr w:type="gramEnd"/>
      <w:r w:rsidRPr="00EA3D49">
        <w:rPr>
          <w:color w:val="000000" w:themeColor="text1"/>
          <w:sz w:val="28"/>
          <w:szCs w:val="28"/>
        </w:rPr>
        <w:t xml:space="preserve"> düşüş gerçekleşmiştir.</w:t>
      </w:r>
    </w:p>
    <w:p w:rsidR="003A52DA" w:rsidRPr="00EA3D49" w:rsidRDefault="003A52DA" w:rsidP="003A52DA">
      <w:pPr>
        <w:numPr>
          <w:ilvl w:val="0"/>
          <w:numId w:val="17"/>
        </w:numPr>
        <w:spacing w:after="160" w:line="256" w:lineRule="auto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>Kimyevi Maddeler ve Mamulleri Sektöründe 2013 Nisan ayına oranla %</w:t>
      </w:r>
      <w:proofErr w:type="gramStart"/>
      <w:r w:rsidRPr="00EA3D49">
        <w:rPr>
          <w:color w:val="000000" w:themeColor="text1"/>
          <w:sz w:val="28"/>
          <w:szCs w:val="28"/>
        </w:rPr>
        <w:t>30.5</w:t>
      </w:r>
      <w:proofErr w:type="gramEnd"/>
      <w:r w:rsidRPr="00EA3D49">
        <w:rPr>
          <w:color w:val="000000" w:themeColor="text1"/>
          <w:sz w:val="28"/>
          <w:szCs w:val="28"/>
        </w:rPr>
        <w:t xml:space="preserve"> düşüş gerçekleşmiştir. </w:t>
      </w:r>
    </w:p>
    <w:p w:rsidR="003A52DA" w:rsidRPr="00EA3D49" w:rsidRDefault="003A52DA" w:rsidP="003A52DA">
      <w:pPr>
        <w:numPr>
          <w:ilvl w:val="0"/>
          <w:numId w:val="17"/>
        </w:numPr>
        <w:spacing w:after="160" w:line="256" w:lineRule="auto"/>
        <w:rPr>
          <w:color w:val="000000" w:themeColor="text1"/>
          <w:sz w:val="28"/>
          <w:szCs w:val="28"/>
        </w:rPr>
      </w:pPr>
      <w:r w:rsidRPr="00EA3D49">
        <w:rPr>
          <w:color w:val="000000" w:themeColor="text1"/>
          <w:sz w:val="28"/>
          <w:szCs w:val="28"/>
        </w:rPr>
        <w:t>Meyve ve Sebze Mamulleri Sektöründe 2013 Nisan ayına oranla %</w:t>
      </w:r>
      <w:proofErr w:type="gramStart"/>
      <w:r w:rsidRPr="00EA3D49">
        <w:rPr>
          <w:color w:val="000000" w:themeColor="text1"/>
          <w:sz w:val="28"/>
          <w:szCs w:val="28"/>
        </w:rPr>
        <w:t>122.7</w:t>
      </w:r>
      <w:proofErr w:type="gramEnd"/>
      <w:r w:rsidRPr="00EA3D49">
        <w:rPr>
          <w:color w:val="000000" w:themeColor="text1"/>
          <w:sz w:val="28"/>
          <w:szCs w:val="28"/>
        </w:rPr>
        <w:t xml:space="preserve"> oranında büyük bir artış gözlemlenmiştir.  </w:t>
      </w:r>
    </w:p>
    <w:p w:rsidR="00D23297" w:rsidRPr="00EA3D49" w:rsidRDefault="00370074" w:rsidP="006E3DF4">
      <w:pPr>
        <w:spacing w:line="276" w:lineRule="auto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III – KATILDIĞIMIZ TOPLANTILAR VE TÖRENLER:</w:t>
      </w:r>
    </w:p>
    <w:p w:rsidR="002E5A57" w:rsidRPr="00EA3D49" w:rsidRDefault="002E5A57" w:rsidP="006E3DF4">
      <w:pPr>
        <w:spacing w:line="276" w:lineRule="auto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E3788E" w:rsidRPr="00EA3D49" w:rsidRDefault="00E3788E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24.04.2014 tarihinde Nisan Ayı Olağan Meclis toplantımıza Belediye Başkanımız Sayın </w:t>
      </w:r>
      <w:proofErr w:type="spellStart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Burhanettin</w:t>
      </w:r>
      <w:proofErr w:type="spellEnd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Çoban </w:t>
      </w:r>
      <w:r w:rsidR="0006506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</w:t>
      </w:r>
      <w:r w:rsidR="00000EF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eclisimizin daveti üzerine toplantımıza katılarak Meclis üyelerimizin sorularını yanıtladı ve karşılıklı görüş alışverişinde bulunuldu.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Bele</w:t>
      </w:r>
      <w:r w:rsidR="00000EF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diye Başkanımızın Odamız adına İ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limiz iş adamı İbrahim </w:t>
      </w:r>
      <w:proofErr w:type="spellStart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Alimoğlu’na</w:t>
      </w:r>
      <w:proofErr w:type="spellEnd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binamızın mescidin mermer işlerini yaptığı için </w:t>
      </w:r>
      <w:proofErr w:type="gramStart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plaket</w:t>
      </w:r>
      <w:proofErr w:type="gramEnd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takdim etti.</w:t>
      </w:r>
    </w:p>
    <w:p w:rsidR="00B036BF" w:rsidRPr="00EA3D49" w:rsidRDefault="00B036BF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26.05.2014 tarihinde İl Kadın Girişimciler Kurulu üyeleri </w:t>
      </w:r>
      <w:proofErr w:type="spellStart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Frig</w:t>
      </w:r>
      <w:proofErr w:type="spellEnd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Vadisi Bisiklet Turu etkinliğinde stant açmışlardır.</w:t>
      </w:r>
    </w:p>
    <w:p w:rsidR="009A07FD" w:rsidRPr="00EA3D49" w:rsidRDefault="009A07FD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28.04.2014 tarihinde </w:t>
      </w:r>
      <w:r w:rsidR="00B42F2C"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TOBB YOİKK </w:t>
      </w:r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çalışma grubu toplantılarına </w:t>
      </w:r>
      <w:r w:rsidR="00B42F2C"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Yönetim Kurulu Sayman Üyemiz Muammer </w:t>
      </w:r>
      <w:r w:rsidRPr="00EA3D49">
        <w:rPr>
          <w:rFonts w:ascii="Times New Roman" w:hAnsi="Times New Roman"/>
          <w:color w:val="000000" w:themeColor="text1"/>
          <w:sz w:val="28"/>
          <w:szCs w:val="28"/>
        </w:rPr>
        <w:t>Türker</w:t>
      </w:r>
      <w:r w:rsidR="00B42F2C"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Yönetim Kurulu Üyemiz Metin Mercan ve Ömer Aktan </w:t>
      </w:r>
      <w:r w:rsidRPr="00EA3D49">
        <w:rPr>
          <w:rFonts w:ascii="Times New Roman" w:hAnsi="Times New Roman"/>
          <w:color w:val="000000" w:themeColor="text1"/>
          <w:sz w:val="28"/>
          <w:szCs w:val="28"/>
        </w:rPr>
        <w:t>katıldı.</w:t>
      </w:r>
    </w:p>
    <w:p w:rsidR="009A07FD" w:rsidRPr="00EA3D49" w:rsidRDefault="009A07FD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30.04.2014 tarihinde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Manisa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da gerçekleştirilen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Zafer Kalkınma Ajansı Yönetim Kurul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u toplantısına katıldım.</w:t>
      </w:r>
    </w:p>
    <w:p w:rsidR="009A07FD" w:rsidRPr="00EA3D49" w:rsidRDefault="009A07FD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02.05.2014 tarihinde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Çiftçi Mallarının Korunması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Murakabe Heyeti Seçim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toplantısına </w:t>
      </w:r>
      <w:r w:rsidR="00065069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Meclis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üyelerimiz katıldı.</w:t>
      </w:r>
    </w:p>
    <w:p w:rsidR="009A07FD" w:rsidRPr="00EA3D49" w:rsidRDefault="00A70C3A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07</w:t>
      </w:r>
      <w:r w:rsidR="009A07FD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.05.2014 tarihinde 11. Bölgesel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Kaya Mekaniği Sempozyumunun </w:t>
      </w:r>
      <w:r w:rsidR="009A07FD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açılış törenine katıldım.</w:t>
      </w:r>
    </w:p>
    <w:p w:rsidR="009A07FD" w:rsidRPr="00EA3D49" w:rsidRDefault="00A70C3A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07</w:t>
      </w:r>
      <w:r w:rsidR="009A07FD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.05.2014 tarihinde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TGRT de canlı yayınlanan</w:t>
      </w:r>
      <w:r w:rsidR="009A07FD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Yeni </w:t>
      </w:r>
      <w:r w:rsidR="009A07FD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Türkiye programına konuk olarak katıldım.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Çekimler İlimizde gerçekleştirildi.</w:t>
      </w:r>
    </w:p>
    <w:p w:rsidR="009A07FD" w:rsidRPr="00EA3D49" w:rsidRDefault="009A07FD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08.05.2014 </w:t>
      </w:r>
      <w:r w:rsidR="00A70C3A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tarihinde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Afyon Mermer </w:t>
      </w:r>
      <w:proofErr w:type="spellStart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Doğaltaş</w:t>
      </w:r>
      <w:proofErr w:type="spellEnd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Makine Teknolojileri </w:t>
      </w:r>
      <w:r w:rsidR="00A70C3A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fuarının açılış törenine katıldım.</w:t>
      </w:r>
      <w:r w:rsidR="002B30F1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Törene Kadın Girişimciler Kurulu </w:t>
      </w:r>
      <w:r w:rsidR="0017333F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üyelerimizde katılmışlardır.</w:t>
      </w:r>
    </w:p>
    <w:p w:rsidR="00A70C3A" w:rsidRPr="00EA3D49" w:rsidRDefault="00A70C3A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09.05.2014 tarihinde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Ekonomi Bakanı Sayın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Nihat </w:t>
      </w:r>
      <w:proofErr w:type="spellStart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Zeybekçi’nin</w:t>
      </w:r>
      <w:proofErr w:type="spellEnd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katılımı ile </w:t>
      </w:r>
      <w:proofErr w:type="spellStart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AFSİAD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’ın</w:t>
      </w:r>
      <w:proofErr w:type="spellEnd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düzenlediği 2023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Hedeflerim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iz ve Türkiye konulu toplantıya katıldım.</w:t>
      </w:r>
    </w:p>
    <w:p w:rsidR="00A70C3A" w:rsidRPr="00EA3D49" w:rsidRDefault="00AE65D2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13.05.2014 tarihinde Yönetim Kurulu Başkan Yrd. Mustafa Gül’ün </w:t>
      </w:r>
      <w:r w:rsidR="002B30F1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Isparta’da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bulunan soğuk hava deposunda gerçekleştirilen </w:t>
      </w:r>
      <w:r w:rsidR="002B30F1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Güneş Enerjisi İle Elektrik Üretimi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projesi açılış törenine Yönetim Kurulu Başkan Yrd. Ramazan Avcı ile birlikte katıldık.</w:t>
      </w:r>
    </w:p>
    <w:p w:rsidR="00B036BF" w:rsidRPr="00EA3D49" w:rsidRDefault="00B036BF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13.05.2014 tarihinde İl Kadın Girişimciler Kurulu Üyeleri tarafından Kurul Üyelerine Sigortacılık ve Emeklilik hakkında bilgilendirme gerçekleştirmişlerdir.</w:t>
      </w:r>
    </w:p>
    <w:p w:rsidR="00AE65D2" w:rsidRPr="00EA3D49" w:rsidRDefault="00AE65D2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20.05.2014 tarihinde </w:t>
      </w:r>
      <w:proofErr w:type="spellStart"/>
      <w:r w:rsidR="00192B3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Gecek</w:t>
      </w:r>
      <w:proofErr w:type="spellEnd"/>
      <w:r w:rsidR="00192B3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Termal’in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düzenlediği </w:t>
      </w:r>
      <w:r w:rsidR="00192B3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Bahar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programına katıldım.</w:t>
      </w:r>
    </w:p>
    <w:p w:rsidR="00AE65D2" w:rsidRDefault="00AE65D2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21.05.2014 tarihinde </w:t>
      </w:r>
      <w:r w:rsidR="00192B3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TOBB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70. Genel </w:t>
      </w:r>
      <w:r w:rsidR="00192B3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Kurul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kapsamında düzenlenen </w:t>
      </w:r>
      <w:r w:rsidR="00192B3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Anıtkabir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ziyaret programına katıldım.</w:t>
      </w:r>
    </w:p>
    <w:p w:rsidR="00C262D3" w:rsidRDefault="00C262D3" w:rsidP="00C262D3">
      <w:pPr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C262D3" w:rsidRDefault="00C262D3" w:rsidP="00C262D3">
      <w:pPr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C262D3" w:rsidRDefault="00C262D3" w:rsidP="00C262D3">
      <w:pPr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C262D3" w:rsidRPr="00C262D3" w:rsidRDefault="00C262D3" w:rsidP="00C262D3">
      <w:pPr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AE65D2" w:rsidRPr="00EA3D49" w:rsidRDefault="00E8718A" w:rsidP="009A07F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proofErr w:type="gramStart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22.05.2014 tarihinde (Bugün) TOBB 70. Genel Kurul toplantısına </w:t>
      </w:r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Meclis Başkanımız Mehmet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Çarkgil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TOBB Delegeleri Ahmet Karakol, Tamer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Alpata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Hüseyin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Şehitoğlu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M. Şükrü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Genelioğlu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M. İsmail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Genelioğlu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Necati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Taşpınar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      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M.Tamer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Günel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Adnan Demirel, Metin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İplikcioğlu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, KGK Başkanı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Günay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 Kart, GGK Başkanı Ahmet Kızık ve Genel Sekreterimiz Süleyman Uğur </w:t>
      </w:r>
      <w:proofErr w:type="spellStart"/>
      <w:r w:rsidRPr="00EA3D49">
        <w:rPr>
          <w:rFonts w:ascii="Times New Roman" w:hAnsi="Times New Roman"/>
          <w:color w:val="000000" w:themeColor="text1"/>
          <w:sz w:val="28"/>
          <w:szCs w:val="28"/>
        </w:rPr>
        <w:t>Ünsoy</w:t>
      </w:r>
      <w:proofErr w:type="spellEnd"/>
      <w:r w:rsidRPr="00EA3D49">
        <w:rPr>
          <w:rFonts w:ascii="Times New Roman" w:hAnsi="Times New Roman"/>
          <w:color w:val="000000" w:themeColor="text1"/>
          <w:sz w:val="28"/>
          <w:szCs w:val="28"/>
        </w:rPr>
        <w:t xml:space="preserve"> ile birlikte katıldık.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gramEnd"/>
    </w:p>
    <w:p w:rsidR="009A07FD" w:rsidRPr="00EA3D49" w:rsidRDefault="009A07FD" w:rsidP="001D428A">
      <w:pPr>
        <w:pStyle w:val="ListeParagraf"/>
        <w:ind w:left="780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</w:p>
    <w:p w:rsidR="00341C0E" w:rsidRPr="00EA3D49" w:rsidRDefault="00012448" w:rsidP="009A07FD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60857" w:rsidRPr="00EA3D49">
        <w:rPr>
          <w:b/>
          <w:color w:val="000000" w:themeColor="text1"/>
          <w:sz w:val="28"/>
          <w:szCs w:val="28"/>
          <w:u w:val="single"/>
        </w:rPr>
        <w:t>I</w:t>
      </w:r>
      <w:r w:rsidR="00D00420"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</w:t>
      </w:r>
      <w:r w:rsidR="000A0C6C"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TAMALANMIŞ FAALİYETLER</w:t>
      </w:r>
    </w:p>
    <w:p w:rsidR="007831B7" w:rsidRPr="00EA3D49" w:rsidRDefault="007831B7" w:rsidP="00012448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126DFF" w:rsidRDefault="00A70C3A" w:rsidP="00A6716A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10.05.2014 tarihinde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Başbakanımız Sayın Recep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Tayyip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Erdoğan’ın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teşrifleri ile yeni hizmet binamızın açılış törenini gerçekleştirdik. </w:t>
      </w:r>
      <w:proofErr w:type="gramStart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Başbakanımızın yanı sıra açılışımıza Orman ve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Su İşleri Bakanı Sayın </w:t>
      </w:r>
      <w:proofErr w:type="spellStart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Prof.Dr</w:t>
      </w:r>
      <w:proofErr w:type="spellEnd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.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Veysel </w:t>
      </w:r>
      <w:proofErr w:type="spellStart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Eroğlu</w:t>
      </w:r>
      <w:proofErr w:type="spellEnd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Ekonomi Bakanı Sayın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Nihat </w:t>
      </w:r>
      <w:r w:rsidR="001D428A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Zeybekçi, Gümrük v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 Ticaret Bakanı Sayın Hayati Yazıcı,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TOBB</w:t>
      </w:r>
      <w:r w:rsidR="001D428A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aşkanı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M. </w:t>
      </w:r>
      <w:proofErr w:type="spellStart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Rifat</w:t>
      </w:r>
      <w:proofErr w:type="spellEnd"/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Hisarcıklıoğlu</w:t>
      </w:r>
      <w:proofErr w:type="spellEnd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İstanbul 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Ticaret Odası Yönetim Kurulu Başkanı İbrahim Çağlar, Vali Sayın İrfan </w:t>
      </w:r>
      <w:proofErr w:type="spellStart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Balkanlıoğlu</w:t>
      </w:r>
      <w:proofErr w:type="spellEnd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, Belediye Başkanı Sayın </w:t>
      </w:r>
      <w:proofErr w:type="spellStart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Burhanettin</w:t>
      </w:r>
      <w:proofErr w:type="spellEnd"/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Çoban, Protokol Üyelerimiz</w:t>
      </w:r>
      <w:r w:rsidR="0006506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  <w:r w:rsidR="00B42F2C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İlimiz Kurum Müdürleri, İl ve İlçe Ticaret Oda/ Borsa Başkanları, İl Genel Meclis Üyeleri, Belediye Meclis Üyeleri, </w:t>
      </w:r>
      <w:r w:rsidR="00AE65D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Sivil </w:t>
      </w:r>
      <w:r w:rsidR="00065069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Toplum Kuruluş Başkan </w:t>
      </w:r>
      <w:r w:rsidR="0006506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ve Ü</w:t>
      </w:r>
      <w:r w:rsidR="00AE65D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yeleri, Meclis Üyelerimiz, İ</w:t>
      </w:r>
      <w:r w:rsidR="0006506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ş Adamları ve Sanayicilerimiz, Ü</w:t>
      </w:r>
      <w:r w:rsidR="00AE65D2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yelerimiz katılmıştır.</w:t>
      </w:r>
      <w:proofErr w:type="gramEnd"/>
    </w:p>
    <w:p w:rsidR="003D2471" w:rsidRPr="00C262D3" w:rsidRDefault="003D2471" w:rsidP="003D2471">
      <w:pPr>
        <w:pStyle w:val="ListeParagraf"/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EC6E1E" w:rsidRPr="00EA3D49" w:rsidRDefault="00EC6E1E" w:rsidP="00EC6E1E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V. ODAMIZCA DÜZENLENEN TOPLANTILAR VE EĞİTİMLER</w:t>
      </w:r>
    </w:p>
    <w:p w:rsidR="00EC6E1E" w:rsidRPr="00EA3D49" w:rsidRDefault="00EC6E1E" w:rsidP="00EC6E1E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9A07FD" w:rsidRPr="00EA3D49" w:rsidRDefault="001D428A" w:rsidP="009A07FD">
      <w:pPr>
        <w:pStyle w:val="ListeParagraf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14.05.2014 tarihinde Yönetim Kurulu Başkan Yrd. Ramazan Avcı ve 24. Meslek Komite Başkanı </w:t>
      </w:r>
      <w:r w:rsidR="0007369A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Funda Güleç Yaman’ın Başkanlığında 24. Meslek Komite İstişare toplantısı düzenlendi.</w:t>
      </w:r>
    </w:p>
    <w:p w:rsidR="0007369A" w:rsidRPr="00EA3D49" w:rsidRDefault="0007369A" w:rsidP="009A07FD">
      <w:pPr>
        <w:pStyle w:val="ListeParagraf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21.05.2014 tarihinde Odamız ve Ekonomi Bakanlığı İhracat Genel Müdürlüğü işbirliği ile Odamızda Dış Ticaret Eğitimi gerçekleştirildi.</w:t>
      </w:r>
    </w:p>
    <w:p w:rsidR="0007369A" w:rsidRPr="00EA3D49" w:rsidRDefault="0007369A" w:rsidP="00404841">
      <w:pPr>
        <w:pStyle w:val="ListeParagra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</w:p>
    <w:p w:rsidR="00622A07" w:rsidRPr="00EA3D49" w:rsidRDefault="00012448" w:rsidP="009A07FD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22A07"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 ODAMIZ</w:t>
      </w:r>
      <w:r w:rsidR="00115983"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C</w:t>
      </w:r>
      <w:r w:rsidR="00622A07"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A YAPILAN ZİYARETLER</w:t>
      </w:r>
    </w:p>
    <w:p w:rsidR="000D4349" w:rsidRPr="00EA3D49" w:rsidRDefault="000D4349" w:rsidP="00012448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9A07FD" w:rsidRDefault="009A07FD" w:rsidP="009A07FD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29.04.2014 tarihinde </w:t>
      </w:r>
      <w:r w:rsidR="002B30F1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Kurulumuz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ile birlikte </w:t>
      </w:r>
      <w:r w:rsidR="00555B1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Belediye Başkanımız Sayın </w:t>
      </w:r>
      <w:proofErr w:type="spellStart"/>
      <w:r w:rsidR="00555B1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Burhanettin</w:t>
      </w:r>
      <w:proofErr w:type="spellEnd"/>
      <w:r w:rsidR="00555B1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Çoban’ı</w:t>
      </w:r>
      <w:r w:rsidR="002B30F1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ettik.</w:t>
      </w:r>
    </w:p>
    <w:p w:rsidR="00C262D3" w:rsidRPr="00EA3D49" w:rsidRDefault="00C262D3" w:rsidP="00C262D3">
      <w:pPr>
        <w:pStyle w:val="ListeParagraf"/>
        <w:autoSpaceDE w:val="0"/>
        <w:autoSpaceDN w:val="0"/>
        <w:adjustRightInd w:val="0"/>
        <w:ind w:left="709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404841" w:rsidRPr="00EA3D49" w:rsidRDefault="00404841" w:rsidP="00404841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EA3D49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VI- ODAMIZA YAPILAN ZİYARETLER</w:t>
      </w:r>
    </w:p>
    <w:p w:rsidR="00404841" w:rsidRPr="00EA3D49" w:rsidRDefault="00404841" w:rsidP="00404841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404841" w:rsidRDefault="00404841" w:rsidP="00404841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05.05.2014 tarihinde Akbank </w:t>
      </w:r>
      <w:r w:rsidR="00065069"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Bölge Pazarlama Müdürü Serdar Karaca Od</w:t>
      </w:r>
      <w:r w:rsidRPr="00EA3D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amızı ziyaret etti.</w:t>
      </w:r>
    </w:p>
    <w:p w:rsidR="00FA3011" w:rsidRDefault="00FA3011" w:rsidP="00FA3011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0563C0" w:rsidRDefault="00FA3011" w:rsidP="009A07FD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  <w:r>
        <w:rPr>
          <w:rFonts w:eastAsia="Arial Unicode MS"/>
          <w:bCs/>
          <w:color w:val="000000" w:themeColor="text1"/>
          <w:sz w:val="28"/>
          <w:szCs w:val="28"/>
        </w:rPr>
        <w:t xml:space="preserve"> </w:t>
      </w:r>
    </w:p>
    <w:p w:rsidR="000563C0" w:rsidRDefault="000563C0" w:rsidP="009A07FD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9A07FD" w:rsidRPr="00796F29" w:rsidRDefault="00FA3011" w:rsidP="00796F29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Manisa Soma ilçesinde kömür ocağında meydana gelen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hepimizi derinden üzen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faciadan dolayı 16.05.2014 tarihinde 9. Geleneksel spor oyunlarımızın açılış törenini iptal ettik 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Eylül ayı içerisinde yapılması planlanmaktadır.  </w:t>
      </w:r>
      <w:proofErr w:type="spellStart"/>
      <w:r w:rsidR="000563C0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TOBB’un</w:t>
      </w:r>
      <w:proofErr w:type="spellEnd"/>
      <w:r w:rsidR="000563C0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başlattığı yardım kampanyasına da Odamız adına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0563C0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15.000,00 TL bağışta bulunulmuştur.</w:t>
      </w:r>
    </w:p>
    <w:p w:rsidR="000563C0" w:rsidRPr="00796F29" w:rsidRDefault="000563C0" w:rsidP="009A07FD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0563C0" w:rsidRPr="00796F29" w:rsidRDefault="000563C0" w:rsidP="009A07FD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0563C0" w:rsidRDefault="000563C0" w:rsidP="00796F29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Zafer 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Kalkınma Ajansı Turizm, Enerji 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Çevre Altyapı Mali Destek 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programı kapsamında ATSO Enerjisi ile 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İşletmelere Işık Tutuyor 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isimli projemiz 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Zafer Kalkınma Ajansı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tara</w:t>
      </w:r>
      <w:r w:rsidR="009E6D0F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fından onaylanmıştır. </w:t>
      </w:r>
      <w:r w:rsid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P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roje maliyeti toplamda 1.456.845,00 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TL</w:t>
      </w:r>
      <w:r w:rsidR="009E6D0F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’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dir ve 721.662,92 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TL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796F29"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Zafer Kalkınma Ajansı </w:t>
      </w:r>
      <w:r w:rsidRPr="00796F2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tarafından karşılanacaktır. </w:t>
      </w: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3F5688" w:rsidRDefault="003F5688" w:rsidP="003F5688">
      <w:pPr>
        <w:rPr>
          <w:sz w:val="36"/>
        </w:rPr>
      </w:pPr>
      <w:r>
        <w:rPr>
          <w:sz w:val="36"/>
        </w:rPr>
        <w:lastRenderedPageBreak/>
        <w:t>18.11.2013 İCRA TAKİBİNE BAŞLAMIŞTIR.  2500 TL VE ÜZERİ AİDAT BORCU OLAN 500 ÜYEMİZ, 2500- 1500 ARASI 561 ÜYEMİZ, 1500 VE AŞAĞISI 488 ÜYEMİZ İCRAYA VERİLMİŞTİR. TOPLAM 1549 ÜYEMİZE İCRA TAKİBİ BAŞLATILMIŞTIR.</w:t>
      </w:r>
    </w:p>
    <w:p w:rsidR="003F5688" w:rsidRDefault="003F5688" w:rsidP="003F5688">
      <w:pPr>
        <w:rPr>
          <w:sz w:val="36"/>
        </w:rPr>
      </w:pPr>
    </w:p>
    <w:p w:rsidR="003F5688" w:rsidRDefault="003F5688" w:rsidP="003F5688">
      <w:pPr>
        <w:rPr>
          <w:sz w:val="36"/>
        </w:rPr>
      </w:pPr>
      <w:r>
        <w:rPr>
          <w:sz w:val="36"/>
        </w:rPr>
        <w:t>237 ÜYEMİZDEN 145.292,51 ₺   KISMI ÖDEME ALINMIŞTIR.</w:t>
      </w:r>
    </w:p>
    <w:p w:rsidR="003F5688" w:rsidRDefault="003F5688" w:rsidP="003F5688">
      <w:pPr>
        <w:rPr>
          <w:sz w:val="36"/>
        </w:rPr>
      </w:pPr>
      <w:r>
        <w:rPr>
          <w:sz w:val="36"/>
        </w:rPr>
        <w:t xml:space="preserve">420 ÜYEMİZDE 492.750,18 ₺   ÖDEYEREK BORÇLARINI KAPATMIŞLARDIR. </w:t>
      </w:r>
    </w:p>
    <w:p w:rsidR="003F5688" w:rsidRDefault="003F5688" w:rsidP="003F5688">
      <w:pPr>
        <w:rPr>
          <w:sz w:val="36"/>
        </w:rPr>
      </w:pPr>
    </w:p>
    <w:p w:rsidR="003F5688" w:rsidRDefault="003F5688" w:rsidP="003F5688">
      <w:pPr>
        <w:rPr>
          <w:sz w:val="36"/>
        </w:rPr>
      </w:pPr>
      <w:r>
        <w:rPr>
          <w:sz w:val="36"/>
        </w:rPr>
        <w:t xml:space="preserve">TOPLAMDA 657 </w:t>
      </w:r>
      <w:proofErr w:type="gramStart"/>
      <w:r>
        <w:rPr>
          <w:sz w:val="36"/>
        </w:rPr>
        <w:t>ÜYEMİZDEN  638</w:t>
      </w:r>
      <w:proofErr w:type="gramEnd"/>
      <w:r>
        <w:rPr>
          <w:sz w:val="36"/>
        </w:rPr>
        <w:t>,042.69 ₺   TAHSİL EDİLMİŞTİR.</w:t>
      </w:r>
    </w:p>
    <w:p w:rsidR="003F5688" w:rsidRDefault="003F5688" w:rsidP="003F5688">
      <w:pPr>
        <w:rPr>
          <w:sz w:val="36"/>
        </w:rPr>
      </w:pPr>
    </w:p>
    <w:p w:rsidR="003F5688" w:rsidRDefault="003F5688" w:rsidP="003F5688">
      <w:pPr>
        <w:rPr>
          <w:sz w:val="36"/>
        </w:rPr>
      </w:pPr>
      <w:r>
        <w:rPr>
          <w:sz w:val="36"/>
        </w:rPr>
        <w:t xml:space="preserve">BUGÜN İTİBARİYLE 1527 ASKIDAKİ </w:t>
      </w:r>
      <w:proofErr w:type="gramStart"/>
      <w:r>
        <w:rPr>
          <w:sz w:val="36"/>
        </w:rPr>
        <w:t>ÜYEMİZDEN  3</w:t>
      </w:r>
      <w:proofErr w:type="gramEnd"/>
      <w:r>
        <w:rPr>
          <w:sz w:val="36"/>
        </w:rPr>
        <w:t>,056,883.90 ₺  ALACAĞIMIZ BULUNMAKTADIR.</w:t>
      </w:r>
    </w:p>
    <w:p w:rsidR="003F5688" w:rsidRPr="003F5688" w:rsidRDefault="003F5688" w:rsidP="003F568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9A07FD" w:rsidRPr="00EA3D49" w:rsidRDefault="009A07FD" w:rsidP="009A07FD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AE207A" w:rsidRPr="00EA3D49" w:rsidRDefault="00AE207A" w:rsidP="00334DE6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AE207A" w:rsidRPr="00EA3D49" w:rsidSect="006E3DF4">
      <w:pgSz w:w="11906" w:h="16838"/>
      <w:pgMar w:top="284" w:right="425" w:bottom="864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DC" w:rsidRDefault="00ED1DDC" w:rsidP="0093472C">
      <w:r>
        <w:separator/>
      </w:r>
    </w:p>
  </w:endnote>
  <w:endnote w:type="continuationSeparator" w:id="0">
    <w:p w:rsidR="00ED1DDC" w:rsidRDefault="00ED1DDC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DC" w:rsidRDefault="00ED1DDC" w:rsidP="0093472C">
      <w:r>
        <w:separator/>
      </w:r>
    </w:p>
  </w:footnote>
  <w:footnote w:type="continuationSeparator" w:id="0">
    <w:p w:rsidR="00ED1DDC" w:rsidRDefault="00ED1DDC" w:rsidP="0093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59B"/>
      </v:shape>
    </w:pict>
  </w:numPicBullet>
  <w:abstractNum w:abstractNumId="0">
    <w:nsid w:val="00FA319B"/>
    <w:multiLevelType w:val="hybridMultilevel"/>
    <w:tmpl w:val="2B0834C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AFE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AB20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D0A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220C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6DEA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24A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30A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2459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732DB"/>
    <w:multiLevelType w:val="hybridMultilevel"/>
    <w:tmpl w:val="7A02341A"/>
    <w:lvl w:ilvl="0" w:tplc="B99ACC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26A"/>
    <w:multiLevelType w:val="hybridMultilevel"/>
    <w:tmpl w:val="548874F6"/>
    <w:lvl w:ilvl="0" w:tplc="699AAF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25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A4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C1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E65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ED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66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C2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ECF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30FF2"/>
    <w:multiLevelType w:val="hybridMultilevel"/>
    <w:tmpl w:val="CFD808FC"/>
    <w:lvl w:ilvl="0" w:tplc="17183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C50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86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680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01D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8F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4B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EC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27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6455B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52FC3"/>
    <w:multiLevelType w:val="hybridMultilevel"/>
    <w:tmpl w:val="11380A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3594"/>
    <w:multiLevelType w:val="hybridMultilevel"/>
    <w:tmpl w:val="C5A4D440"/>
    <w:lvl w:ilvl="0" w:tplc="50FC3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13946"/>
    <w:multiLevelType w:val="hybridMultilevel"/>
    <w:tmpl w:val="F96C449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651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E7C4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2C62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434F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CB88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2076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5F9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2315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392CC8"/>
    <w:multiLevelType w:val="hybridMultilevel"/>
    <w:tmpl w:val="A3E4F99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061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EA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C07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9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0EB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4B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E96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E21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73F77"/>
    <w:multiLevelType w:val="hybridMultilevel"/>
    <w:tmpl w:val="B50E5B98"/>
    <w:lvl w:ilvl="0" w:tplc="041F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12A1126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64E6BEA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626C5B98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900D57E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FC5274E4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53AF6BE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92C87D82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C869C8C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337E14F3"/>
    <w:multiLevelType w:val="hybridMultilevel"/>
    <w:tmpl w:val="0602FAE6"/>
    <w:lvl w:ilvl="0" w:tplc="EF624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F7DAF"/>
    <w:multiLevelType w:val="hybridMultilevel"/>
    <w:tmpl w:val="F342AAB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440D2"/>
    <w:multiLevelType w:val="hybridMultilevel"/>
    <w:tmpl w:val="9020974E"/>
    <w:lvl w:ilvl="0" w:tplc="0CB00B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263DFF"/>
    <w:multiLevelType w:val="hybridMultilevel"/>
    <w:tmpl w:val="5C7679A8"/>
    <w:lvl w:ilvl="0" w:tplc="969A1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E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C5E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03B9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20B6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832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E8BF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6FDF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809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27525F"/>
    <w:multiLevelType w:val="hybridMultilevel"/>
    <w:tmpl w:val="B62AE08E"/>
    <w:lvl w:ilvl="0" w:tplc="3CD4F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EC7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C6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6B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89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83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3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06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8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576F1B"/>
    <w:multiLevelType w:val="hybridMultilevel"/>
    <w:tmpl w:val="4044D706"/>
    <w:lvl w:ilvl="0" w:tplc="789C6C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C4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82F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AD67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8726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802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0629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9B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AAB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431C89"/>
    <w:multiLevelType w:val="hybridMultilevel"/>
    <w:tmpl w:val="CFB8728A"/>
    <w:lvl w:ilvl="0" w:tplc="BCB4B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650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2C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EC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4CF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6F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7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234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65D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E7EB8"/>
    <w:multiLevelType w:val="hybridMultilevel"/>
    <w:tmpl w:val="5C907A30"/>
    <w:lvl w:ilvl="0" w:tplc="071E5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A4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89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E3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836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21B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C3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62D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6C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8921F7"/>
    <w:multiLevelType w:val="hybridMultilevel"/>
    <w:tmpl w:val="6068FFF4"/>
    <w:lvl w:ilvl="0" w:tplc="C72EE8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E4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02C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6D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875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09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C9E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6D7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8D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91C92"/>
    <w:multiLevelType w:val="hybridMultilevel"/>
    <w:tmpl w:val="9D3CB78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9"/>
  </w:num>
  <w:num w:numId="7">
    <w:abstractNumId w:val="18"/>
  </w:num>
  <w:num w:numId="8">
    <w:abstractNumId w:val="2"/>
  </w:num>
  <w:num w:numId="9">
    <w:abstractNumId w:val="14"/>
  </w:num>
  <w:num w:numId="10">
    <w:abstractNumId w:val="8"/>
  </w:num>
  <w:num w:numId="11">
    <w:abstractNumId w:val="17"/>
  </w:num>
  <w:num w:numId="12">
    <w:abstractNumId w:val="0"/>
  </w:num>
  <w:num w:numId="13">
    <w:abstractNumId w:val="7"/>
  </w:num>
  <w:num w:numId="14">
    <w:abstractNumId w:val="13"/>
  </w:num>
  <w:num w:numId="15">
    <w:abstractNumId w:val="15"/>
  </w:num>
  <w:num w:numId="16">
    <w:abstractNumId w:val="3"/>
  </w:num>
  <w:num w:numId="17">
    <w:abstractNumId w:val="16"/>
  </w:num>
  <w:num w:numId="18">
    <w:abstractNumId w:val="10"/>
  </w:num>
  <w:num w:numId="19">
    <w:abstractNumId w:val="5"/>
  </w:num>
  <w:num w:numId="20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BB5"/>
    <w:rsid w:val="00000CA5"/>
    <w:rsid w:val="00000EFB"/>
    <w:rsid w:val="00002CFA"/>
    <w:rsid w:val="00003124"/>
    <w:rsid w:val="000036AC"/>
    <w:rsid w:val="000108AD"/>
    <w:rsid w:val="00012448"/>
    <w:rsid w:val="00014CD9"/>
    <w:rsid w:val="00015624"/>
    <w:rsid w:val="000174FF"/>
    <w:rsid w:val="00017E46"/>
    <w:rsid w:val="00021D52"/>
    <w:rsid w:val="00023B0D"/>
    <w:rsid w:val="00026204"/>
    <w:rsid w:val="00030FAA"/>
    <w:rsid w:val="0003320F"/>
    <w:rsid w:val="00036431"/>
    <w:rsid w:val="00036B56"/>
    <w:rsid w:val="00047C27"/>
    <w:rsid w:val="0005240D"/>
    <w:rsid w:val="000554F9"/>
    <w:rsid w:val="000563C0"/>
    <w:rsid w:val="0006035B"/>
    <w:rsid w:val="00064666"/>
    <w:rsid w:val="00065069"/>
    <w:rsid w:val="00066A69"/>
    <w:rsid w:val="00067387"/>
    <w:rsid w:val="0007068B"/>
    <w:rsid w:val="00071C18"/>
    <w:rsid w:val="00072DDF"/>
    <w:rsid w:val="0007369A"/>
    <w:rsid w:val="000741E8"/>
    <w:rsid w:val="00075E59"/>
    <w:rsid w:val="000819E5"/>
    <w:rsid w:val="00081C26"/>
    <w:rsid w:val="00081CEC"/>
    <w:rsid w:val="00081D55"/>
    <w:rsid w:val="000845CD"/>
    <w:rsid w:val="0008555C"/>
    <w:rsid w:val="00085E40"/>
    <w:rsid w:val="000875BB"/>
    <w:rsid w:val="00087632"/>
    <w:rsid w:val="00096987"/>
    <w:rsid w:val="000A0C6C"/>
    <w:rsid w:val="000A1B03"/>
    <w:rsid w:val="000A2D96"/>
    <w:rsid w:val="000A7121"/>
    <w:rsid w:val="000A715A"/>
    <w:rsid w:val="000B0698"/>
    <w:rsid w:val="000B3B07"/>
    <w:rsid w:val="000B7808"/>
    <w:rsid w:val="000C288A"/>
    <w:rsid w:val="000C32F2"/>
    <w:rsid w:val="000C41D6"/>
    <w:rsid w:val="000C6678"/>
    <w:rsid w:val="000C6CA7"/>
    <w:rsid w:val="000D1CFD"/>
    <w:rsid w:val="000D24E5"/>
    <w:rsid w:val="000D4349"/>
    <w:rsid w:val="000D5015"/>
    <w:rsid w:val="000E29C1"/>
    <w:rsid w:val="000E3B60"/>
    <w:rsid w:val="000F56AB"/>
    <w:rsid w:val="000F5FFB"/>
    <w:rsid w:val="000F64A0"/>
    <w:rsid w:val="000F726B"/>
    <w:rsid w:val="0010158F"/>
    <w:rsid w:val="0010200D"/>
    <w:rsid w:val="00102238"/>
    <w:rsid w:val="0010256D"/>
    <w:rsid w:val="0010453F"/>
    <w:rsid w:val="001046BF"/>
    <w:rsid w:val="00111DBB"/>
    <w:rsid w:val="00115983"/>
    <w:rsid w:val="00117910"/>
    <w:rsid w:val="00122C3B"/>
    <w:rsid w:val="00122CD3"/>
    <w:rsid w:val="00123CBE"/>
    <w:rsid w:val="0012467A"/>
    <w:rsid w:val="0012540F"/>
    <w:rsid w:val="00126DFF"/>
    <w:rsid w:val="0012733D"/>
    <w:rsid w:val="001319C1"/>
    <w:rsid w:val="001333F3"/>
    <w:rsid w:val="0013615D"/>
    <w:rsid w:val="00136260"/>
    <w:rsid w:val="001365A6"/>
    <w:rsid w:val="00136804"/>
    <w:rsid w:val="00140AC8"/>
    <w:rsid w:val="00144A6F"/>
    <w:rsid w:val="001462FA"/>
    <w:rsid w:val="00150A1C"/>
    <w:rsid w:val="00153A17"/>
    <w:rsid w:val="00160857"/>
    <w:rsid w:val="00164B0D"/>
    <w:rsid w:val="00167342"/>
    <w:rsid w:val="00171EC4"/>
    <w:rsid w:val="00172C0D"/>
    <w:rsid w:val="0017333F"/>
    <w:rsid w:val="00173A5F"/>
    <w:rsid w:val="0018101E"/>
    <w:rsid w:val="001841C7"/>
    <w:rsid w:val="00185017"/>
    <w:rsid w:val="001872C7"/>
    <w:rsid w:val="001878B3"/>
    <w:rsid w:val="00187A65"/>
    <w:rsid w:val="001918BB"/>
    <w:rsid w:val="00191F77"/>
    <w:rsid w:val="00192B32"/>
    <w:rsid w:val="0019466A"/>
    <w:rsid w:val="00196F5A"/>
    <w:rsid w:val="0019712A"/>
    <w:rsid w:val="001A21BE"/>
    <w:rsid w:val="001A2FD6"/>
    <w:rsid w:val="001A3525"/>
    <w:rsid w:val="001B1FD5"/>
    <w:rsid w:val="001B4889"/>
    <w:rsid w:val="001B6EAE"/>
    <w:rsid w:val="001C072D"/>
    <w:rsid w:val="001C207D"/>
    <w:rsid w:val="001C4E0F"/>
    <w:rsid w:val="001C6535"/>
    <w:rsid w:val="001C77B0"/>
    <w:rsid w:val="001D314D"/>
    <w:rsid w:val="001D428A"/>
    <w:rsid w:val="001D50D8"/>
    <w:rsid w:val="001D592D"/>
    <w:rsid w:val="001D7EF7"/>
    <w:rsid w:val="001E0A9D"/>
    <w:rsid w:val="001E1E4A"/>
    <w:rsid w:val="001E1F08"/>
    <w:rsid w:val="001E4563"/>
    <w:rsid w:val="001E78C5"/>
    <w:rsid w:val="001F0F44"/>
    <w:rsid w:val="001F132D"/>
    <w:rsid w:val="001F19A7"/>
    <w:rsid w:val="001F3BDB"/>
    <w:rsid w:val="001F451B"/>
    <w:rsid w:val="002015A7"/>
    <w:rsid w:val="00201606"/>
    <w:rsid w:val="00203D92"/>
    <w:rsid w:val="0020624E"/>
    <w:rsid w:val="00212503"/>
    <w:rsid w:val="002126E9"/>
    <w:rsid w:val="00212B95"/>
    <w:rsid w:val="00213931"/>
    <w:rsid w:val="00222064"/>
    <w:rsid w:val="00222881"/>
    <w:rsid w:val="002250B5"/>
    <w:rsid w:val="00227FA6"/>
    <w:rsid w:val="002302C0"/>
    <w:rsid w:val="00233DDB"/>
    <w:rsid w:val="0023662F"/>
    <w:rsid w:val="00237944"/>
    <w:rsid w:val="0024050E"/>
    <w:rsid w:val="00241025"/>
    <w:rsid w:val="00242169"/>
    <w:rsid w:val="002424DF"/>
    <w:rsid w:val="00242CE5"/>
    <w:rsid w:val="00243784"/>
    <w:rsid w:val="00244A10"/>
    <w:rsid w:val="00247502"/>
    <w:rsid w:val="00247B20"/>
    <w:rsid w:val="00252021"/>
    <w:rsid w:val="00254ABE"/>
    <w:rsid w:val="00256BDE"/>
    <w:rsid w:val="002606CF"/>
    <w:rsid w:val="0026502F"/>
    <w:rsid w:val="0026615C"/>
    <w:rsid w:val="0026736F"/>
    <w:rsid w:val="00267F55"/>
    <w:rsid w:val="002706E7"/>
    <w:rsid w:val="002721FF"/>
    <w:rsid w:val="00272746"/>
    <w:rsid w:val="00274AEF"/>
    <w:rsid w:val="002750CB"/>
    <w:rsid w:val="0028146E"/>
    <w:rsid w:val="00283774"/>
    <w:rsid w:val="00283D5B"/>
    <w:rsid w:val="00284741"/>
    <w:rsid w:val="00285554"/>
    <w:rsid w:val="002867B6"/>
    <w:rsid w:val="002955F0"/>
    <w:rsid w:val="00296250"/>
    <w:rsid w:val="002A37B3"/>
    <w:rsid w:val="002A3866"/>
    <w:rsid w:val="002A4BA3"/>
    <w:rsid w:val="002A6B6A"/>
    <w:rsid w:val="002A6B91"/>
    <w:rsid w:val="002A7047"/>
    <w:rsid w:val="002B0585"/>
    <w:rsid w:val="002B30F1"/>
    <w:rsid w:val="002C15F9"/>
    <w:rsid w:val="002C1745"/>
    <w:rsid w:val="002C52DC"/>
    <w:rsid w:val="002C62F6"/>
    <w:rsid w:val="002D17A3"/>
    <w:rsid w:val="002D4F10"/>
    <w:rsid w:val="002E27D4"/>
    <w:rsid w:val="002E5A57"/>
    <w:rsid w:val="002F1D0F"/>
    <w:rsid w:val="002F1FFC"/>
    <w:rsid w:val="002F5082"/>
    <w:rsid w:val="002F540D"/>
    <w:rsid w:val="00303494"/>
    <w:rsid w:val="00307CB2"/>
    <w:rsid w:val="003110B3"/>
    <w:rsid w:val="0031521D"/>
    <w:rsid w:val="00315C71"/>
    <w:rsid w:val="00320202"/>
    <w:rsid w:val="003215B1"/>
    <w:rsid w:val="00324794"/>
    <w:rsid w:val="00324BF4"/>
    <w:rsid w:val="00327E71"/>
    <w:rsid w:val="00327EB7"/>
    <w:rsid w:val="0033328B"/>
    <w:rsid w:val="00333BFA"/>
    <w:rsid w:val="003343F7"/>
    <w:rsid w:val="00334DE6"/>
    <w:rsid w:val="00337384"/>
    <w:rsid w:val="00340DD9"/>
    <w:rsid w:val="003415BB"/>
    <w:rsid w:val="00341C0E"/>
    <w:rsid w:val="003443E0"/>
    <w:rsid w:val="00345C9D"/>
    <w:rsid w:val="00347884"/>
    <w:rsid w:val="00350DB0"/>
    <w:rsid w:val="00351AE5"/>
    <w:rsid w:val="00351F0A"/>
    <w:rsid w:val="0035493C"/>
    <w:rsid w:val="003549A6"/>
    <w:rsid w:val="00357F6B"/>
    <w:rsid w:val="00363AAD"/>
    <w:rsid w:val="00364775"/>
    <w:rsid w:val="00365458"/>
    <w:rsid w:val="0036614D"/>
    <w:rsid w:val="00370074"/>
    <w:rsid w:val="00371136"/>
    <w:rsid w:val="003720A1"/>
    <w:rsid w:val="00373DBB"/>
    <w:rsid w:val="00380CAF"/>
    <w:rsid w:val="00390F9E"/>
    <w:rsid w:val="00391097"/>
    <w:rsid w:val="00393D67"/>
    <w:rsid w:val="00394713"/>
    <w:rsid w:val="003A0705"/>
    <w:rsid w:val="003A0DB3"/>
    <w:rsid w:val="003A1A7B"/>
    <w:rsid w:val="003A2793"/>
    <w:rsid w:val="003A52DA"/>
    <w:rsid w:val="003A7919"/>
    <w:rsid w:val="003A7B33"/>
    <w:rsid w:val="003B012A"/>
    <w:rsid w:val="003B0F2A"/>
    <w:rsid w:val="003B562B"/>
    <w:rsid w:val="003B57EF"/>
    <w:rsid w:val="003C0F28"/>
    <w:rsid w:val="003C28A0"/>
    <w:rsid w:val="003C28F2"/>
    <w:rsid w:val="003C2E7A"/>
    <w:rsid w:val="003C3DC5"/>
    <w:rsid w:val="003C5391"/>
    <w:rsid w:val="003C5402"/>
    <w:rsid w:val="003D12F6"/>
    <w:rsid w:val="003D234D"/>
    <w:rsid w:val="003D2471"/>
    <w:rsid w:val="003D253B"/>
    <w:rsid w:val="003D28C4"/>
    <w:rsid w:val="003D29FF"/>
    <w:rsid w:val="003D6C43"/>
    <w:rsid w:val="003D6DC0"/>
    <w:rsid w:val="003D7C6D"/>
    <w:rsid w:val="003E1D97"/>
    <w:rsid w:val="003E75D4"/>
    <w:rsid w:val="003E7D2B"/>
    <w:rsid w:val="003F1E31"/>
    <w:rsid w:val="003F5688"/>
    <w:rsid w:val="003F7339"/>
    <w:rsid w:val="004006B7"/>
    <w:rsid w:val="0040246F"/>
    <w:rsid w:val="00402841"/>
    <w:rsid w:val="00404841"/>
    <w:rsid w:val="004054E4"/>
    <w:rsid w:val="00407B84"/>
    <w:rsid w:val="00411581"/>
    <w:rsid w:val="004124DB"/>
    <w:rsid w:val="0041459A"/>
    <w:rsid w:val="004152D8"/>
    <w:rsid w:val="0042130E"/>
    <w:rsid w:val="004219FE"/>
    <w:rsid w:val="0042234C"/>
    <w:rsid w:val="00424168"/>
    <w:rsid w:val="00425712"/>
    <w:rsid w:val="00425F73"/>
    <w:rsid w:val="00430C26"/>
    <w:rsid w:val="00432EF3"/>
    <w:rsid w:val="00435E67"/>
    <w:rsid w:val="0044186E"/>
    <w:rsid w:val="004422D9"/>
    <w:rsid w:val="00444474"/>
    <w:rsid w:val="00444C5F"/>
    <w:rsid w:val="0044678A"/>
    <w:rsid w:val="00453091"/>
    <w:rsid w:val="00462A55"/>
    <w:rsid w:val="004634AA"/>
    <w:rsid w:val="004647E9"/>
    <w:rsid w:val="00466773"/>
    <w:rsid w:val="0047034F"/>
    <w:rsid w:val="00470645"/>
    <w:rsid w:val="00470AA9"/>
    <w:rsid w:val="00470ECD"/>
    <w:rsid w:val="0047511B"/>
    <w:rsid w:val="00480B12"/>
    <w:rsid w:val="00480E4C"/>
    <w:rsid w:val="004846E8"/>
    <w:rsid w:val="00484A62"/>
    <w:rsid w:val="0048592C"/>
    <w:rsid w:val="00493CBE"/>
    <w:rsid w:val="004944B5"/>
    <w:rsid w:val="00495B11"/>
    <w:rsid w:val="004A1A5B"/>
    <w:rsid w:val="004A6A26"/>
    <w:rsid w:val="004B0145"/>
    <w:rsid w:val="004B4271"/>
    <w:rsid w:val="004B5E68"/>
    <w:rsid w:val="004C0C82"/>
    <w:rsid w:val="004C1086"/>
    <w:rsid w:val="004C15D9"/>
    <w:rsid w:val="004C15FC"/>
    <w:rsid w:val="004D1FC5"/>
    <w:rsid w:val="004D39EE"/>
    <w:rsid w:val="004D57F5"/>
    <w:rsid w:val="004D7F34"/>
    <w:rsid w:val="004D7FD2"/>
    <w:rsid w:val="004E4AD2"/>
    <w:rsid w:val="004E5783"/>
    <w:rsid w:val="004E5E40"/>
    <w:rsid w:val="004E6D72"/>
    <w:rsid w:val="004F4405"/>
    <w:rsid w:val="004F461D"/>
    <w:rsid w:val="004F48CF"/>
    <w:rsid w:val="00513623"/>
    <w:rsid w:val="00514581"/>
    <w:rsid w:val="00515DEA"/>
    <w:rsid w:val="00516D18"/>
    <w:rsid w:val="00520883"/>
    <w:rsid w:val="00521D3D"/>
    <w:rsid w:val="00522392"/>
    <w:rsid w:val="00522C64"/>
    <w:rsid w:val="00523A64"/>
    <w:rsid w:val="00530467"/>
    <w:rsid w:val="005308B8"/>
    <w:rsid w:val="00531A9B"/>
    <w:rsid w:val="00531DE4"/>
    <w:rsid w:val="00532676"/>
    <w:rsid w:val="0053312C"/>
    <w:rsid w:val="00535537"/>
    <w:rsid w:val="0053607C"/>
    <w:rsid w:val="00536224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52F10"/>
    <w:rsid w:val="00555B10"/>
    <w:rsid w:val="00556182"/>
    <w:rsid w:val="00563064"/>
    <w:rsid w:val="005639A0"/>
    <w:rsid w:val="0056638E"/>
    <w:rsid w:val="00566F41"/>
    <w:rsid w:val="00572158"/>
    <w:rsid w:val="00572438"/>
    <w:rsid w:val="00572DFF"/>
    <w:rsid w:val="00572F4A"/>
    <w:rsid w:val="0057461F"/>
    <w:rsid w:val="005757F1"/>
    <w:rsid w:val="00576D21"/>
    <w:rsid w:val="00576E00"/>
    <w:rsid w:val="005820DC"/>
    <w:rsid w:val="005870BE"/>
    <w:rsid w:val="00587F30"/>
    <w:rsid w:val="00592030"/>
    <w:rsid w:val="00593312"/>
    <w:rsid w:val="005A0882"/>
    <w:rsid w:val="005A251D"/>
    <w:rsid w:val="005A645A"/>
    <w:rsid w:val="005B0DA0"/>
    <w:rsid w:val="005B57F9"/>
    <w:rsid w:val="005B5E80"/>
    <w:rsid w:val="005B7BBE"/>
    <w:rsid w:val="005C1BC5"/>
    <w:rsid w:val="005C46FF"/>
    <w:rsid w:val="005C4AA5"/>
    <w:rsid w:val="005C7C65"/>
    <w:rsid w:val="005D31F1"/>
    <w:rsid w:val="005D4E4E"/>
    <w:rsid w:val="005D4ECB"/>
    <w:rsid w:val="005D6CC8"/>
    <w:rsid w:val="005E12CC"/>
    <w:rsid w:val="005E4230"/>
    <w:rsid w:val="005E484A"/>
    <w:rsid w:val="005E6F99"/>
    <w:rsid w:val="005E7C16"/>
    <w:rsid w:val="005F059B"/>
    <w:rsid w:val="005F11B8"/>
    <w:rsid w:val="005F1268"/>
    <w:rsid w:val="005F2E56"/>
    <w:rsid w:val="005F2F4D"/>
    <w:rsid w:val="005F5E7D"/>
    <w:rsid w:val="00606F7B"/>
    <w:rsid w:val="006113A2"/>
    <w:rsid w:val="00612D61"/>
    <w:rsid w:val="00614621"/>
    <w:rsid w:val="00614959"/>
    <w:rsid w:val="00616420"/>
    <w:rsid w:val="00616F43"/>
    <w:rsid w:val="006216C1"/>
    <w:rsid w:val="00622A07"/>
    <w:rsid w:val="00624ADD"/>
    <w:rsid w:val="006276AC"/>
    <w:rsid w:val="006277D2"/>
    <w:rsid w:val="00627864"/>
    <w:rsid w:val="006301FA"/>
    <w:rsid w:val="00631697"/>
    <w:rsid w:val="00635500"/>
    <w:rsid w:val="00636F6C"/>
    <w:rsid w:val="006372A6"/>
    <w:rsid w:val="00637CAD"/>
    <w:rsid w:val="00637FF9"/>
    <w:rsid w:val="00640683"/>
    <w:rsid w:val="00642EB7"/>
    <w:rsid w:val="006448FF"/>
    <w:rsid w:val="00646D8D"/>
    <w:rsid w:val="006474CE"/>
    <w:rsid w:val="0065178A"/>
    <w:rsid w:val="0065552C"/>
    <w:rsid w:val="00655752"/>
    <w:rsid w:val="006567DE"/>
    <w:rsid w:val="00657D3E"/>
    <w:rsid w:val="0066282A"/>
    <w:rsid w:val="00662A79"/>
    <w:rsid w:val="00662E99"/>
    <w:rsid w:val="0066368C"/>
    <w:rsid w:val="00663885"/>
    <w:rsid w:val="006644C8"/>
    <w:rsid w:val="006646BF"/>
    <w:rsid w:val="0067070C"/>
    <w:rsid w:val="00670E04"/>
    <w:rsid w:val="006725B5"/>
    <w:rsid w:val="00673133"/>
    <w:rsid w:val="0067371F"/>
    <w:rsid w:val="00676436"/>
    <w:rsid w:val="0067665D"/>
    <w:rsid w:val="00677B51"/>
    <w:rsid w:val="006804C6"/>
    <w:rsid w:val="00681083"/>
    <w:rsid w:val="00682EA7"/>
    <w:rsid w:val="00687B78"/>
    <w:rsid w:val="00690844"/>
    <w:rsid w:val="006916DA"/>
    <w:rsid w:val="006935BC"/>
    <w:rsid w:val="00694616"/>
    <w:rsid w:val="006949A8"/>
    <w:rsid w:val="006973EA"/>
    <w:rsid w:val="006A00C6"/>
    <w:rsid w:val="006A09C5"/>
    <w:rsid w:val="006A0B50"/>
    <w:rsid w:val="006A173F"/>
    <w:rsid w:val="006A33A3"/>
    <w:rsid w:val="006A4AE6"/>
    <w:rsid w:val="006B0251"/>
    <w:rsid w:val="006B239E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1767"/>
    <w:rsid w:val="006D33C0"/>
    <w:rsid w:val="006D428C"/>
    <w:rsid w:val="006D488F"/>
    <w:rsid w:val="006D6209"/>
    <w:rsid w:val="006E050A"/>
    <w:rsid w:val="006E1CD9"/>
    <w:rsid w:val="006E343F"/>
    <w:rsid w:val="006E3DF4"/>
    <w:rsid w:val="006E5BC0"/>
    <w:rsid w:val="006E7376"/>
    <w:rsid w:val="006E738C"/>
    <w:rsid w:val="006F25A8"/>
    <w:rsid w:val="006F28D9"/>
    <w:rsid w:val="006F29CD"/>
    <w:rsid w:val="006F645E"/>
    <w:rsid w:val="006F68B7"/>
    <w:rsid w:val="0070104C"/>
    <w:rsid w:val="00702CEB"/>
    <w:rsid w:val="00702EC1"/>
    <w:rsid w:val="0070477B"/>
    <w:rsid w:val="00707BD1"/>
    <w:rsid w:val="00712956"/>
    <w:rsid w:val="00713802"/>
    <w:rsid w:val="00714867"/>
    <w:rsid w:val="007153E8"/>
    <w:rsid w:val="00715CAC"/>
    <w:rsid w:val="00716880"/>
    <w:rsid w:val="00722BFB"/>
    <w:rsid w:val="00723793"/>
    <w:rsid w:val="007309D3"/>
    <w:rsid w:val="00731BD9"/>
    <w:rsid w:val="00731F6A"/>
    <w:rsid w:val="00732223"/>
    <w:rsid w:val="00732C7C"/>
    <w:rsid w:val="00733D10"/>
    <w:rsid w:val="007357C4"/>
    <w:rsid w:val="00742B5D"/>
    <w:rsid w:val="00747C2F"/>
    <w:rsid w:val="00752505"/>
    <w:rsid w:val="007552A3"/>
    <w:rsid w:val="00755923"/>
    <w:rsid w:val="00756183"/>
    <w:rsid w:val="00760E03"/>
    <w:rsid w:val="00771AE9"/>
    <w:rsid w:val="00772540"/>
    <w:rsid w:val="00774954"/>
    <w:rsid w:val="00775039"/>
    <w:rsid w:val="00780446"/>
    <w:rsid w:val="00781688"/>
    <w:rsid w:val="007831B7"/>
    <w:rsid w:val="007835E1"/>
    <w:rsid w:val="007873A8"/>
    <w:rsid w:val="007875F6"/>
    <w:rsid w:val="007904E1"/>
    <w:rsid w:val="00790BC7"/>
    <w:rsid w:val="007918AB"/>
    <w:rsid w:val="00796F29"/>
    <w:rsid w:val="007A0B75"/>
    <w:rsid w:val="007A4639"/>
    <w:rsid w:val="007A4864"/>
    <w:rsid w:val="007A5833"/>
    <w:rsid w:val="007A680C"/>
    <w:rsid w:val="007A7625"/>
    <w:rsid w:val="007A7729"/>
    <w:rsid w:val="007B0CF1"/>
    <w:rsid w:val="007B1B59"/>
    <w:rsid w:val="007B2A8C"/>
    <w:rsid w:val="007B52C0"/>
    <w:rsid w:val="007B5F3A"/>
    <w:rsid w:val="007C2017"/>
    <w:rsid w:val="007C2D69"/>
    <w:rsid w:val="007C3EDA"/>
    <w:rsid w:val="007C62C9"/>
    <w:rsid w:val="007D2183"/>
    <w:rsid w:val="007E0351"/>
    <w:rsid w:val="007E11E9"/>
    <w:rsid w:val="007E2059"/>
    <w:rsid w:val="007E312D"/>
    <w:rsid w:val="007E3BDC"/>
    <w:rsid w:val="007E608F"/>
    <w:rsid w:val="007F13E8"/>
    <w:rsid w:val="007F171C"/>
    <w:rsid w:val="007F3E74"/>
    <w:rsid w:val="007F40E8"/>
    <w:rsid w:val="007F6348"/>
    <w:rsid w:val="007F709E"/>
    <w:rsid w:val="00801CBC"/>
    <w:rsid w:val="00801DED"/>
    <w:rsid w:val="00802BA5"/>
    <w:rsid w:val="00803A8A"/>
    <w:rsid w:val="00807DD9"/>
    <w:rsid w:val="008106B6"/>
    <w:rsid w:val="008115B5"/>
    <w:rsid w:val="00811A5A"/>
    <w:rsid w:val="00812DDD"/>
    <w:rsid w:val="00814A05"/>
    <w:rsid w:val="00816A57"/>
    <w:rsid w:val="00820AB0"/>
    <w:rsid w:val="00821368"/>
    <w:rsid w:val="00823B98"/>
    <w:rsid w:val="00825291"/>
    <w:rsid w:val="00825D59"/>
    <w:rsid w:val="00826EB1"/>
    <w:rsid w:val="00832190"/>
    <w:rsid w:val="00833238"/>
    <w:rsid w:val="008339E2"/>
    <w:rsid w:val="00837399"/>
    <w:rsid w:val="00845890"/>
    <w:rsid w:val="00845B39"/>
    <w:rsid w:val="008476AE"/>
    <w:rsid w:val="00851EB3"/>
    <w:rsid w:val="008544D6"/>
    <w:rsid w:val="008555EB"/>
    <w:rsid w:val="0086301E"/>
    <w:rsid w:val="008666CF"/>
    <w:rsid w:val="00870F83"/>
    <w:rsid w:val="00871F27"/>
    <w:rsid w:val="00872ECC"/>
    <w:rsid w:val="00875C6A"/>
    <w:rsid w:val="00875FC1"/>
    <w:rsid w:val="00880A0E"/>
    <w:rsid w:val="008813B7"/>
    <w:rsid w:val="0088427E"/>
    <w:rsid w:val="00885280"/>
    <w:rsid w:val="00885FAE"/>
    <w:rsid w:val="00890FEF"/>
    <w:rsid w:val="00895020"/>
    <w:rsid w:val="008A13AE"/>
    <w:rsid w:val="008A2775"/>
    <w:rsid w:val="008A34D5"/>
    <w:rsid w:val="008A4332"/>
    <w:rsid w:val="008A55A9"/>
    <w:rsid w:val="008A5996"/>
    <w:rsid w:val="008A6652"/>
    <w:rsid w:val="008A7FE9"/>
    <w:rsid w:val="008B4024"/>
    <w:rsid w:val="008B41C3"/>
    <w:rsid w:val="008B64BD"/>
    <w:rsid w:val="008B702D"/>
    <w:rsid w:val="008C0294"/>
    <w:rsid w:val="008C0577"/>
    <w:rsid w:val="008C0D00"/>
    <w:rsid w:val="008C49EB"/>
    <w:rsid w:val="008C5C2C"/>
    <w:rsid w:val="008C5EB9"/>
    <w:rsid w:val="008D2FA6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09A"/>
    <w:rsid w:val="00904DDB"/>
    <w:rsid w:val="0090557D"/>
    <w:rsid w:val="00907218"/>
    <w:rsid w:val="0091026C"/>
    <w:rsid w:val="00910504"/>
    <w:rsid w:val="0091251A"/>
    <w:rsid w:val="009127C1"/>
    <w:rsid w:val="0091382D"/>
    <w:rsid w:val="0091511A"/>
    <w:rsid w:val="009171FF"/>
    <w:rsid w:val="009174F4"/>
    <w:rsid w:val="009175DC"/>
    <w:rsid w:val="00923D8C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50341"/>
    <w:rsid w:val="00950AFD"/>
    <w:rsid w:val="00951546"/>
    <w:rsid w:val="00951A8D"/>
    <w:rsid w:val="00954B0E"/>
    <w:rsid w:val="00955870"/>
    <w:rsid w:val="009571BB"/>
    <w:rsid w:val="00966F11"/>
    <w:rsid w:val="00967821"/>
    <w:rsid w:val="00973835"/>
    <w:rsid w:val="00973EE4"/>
    <w:rsid w:val="009757A7"/>
    <w:rsid w:val="00976DFB"/>
    <w:rsid w:val="00976F55"/>
    <w:rsid w:val="00980D79"/>
    <w:rsid w:val="00982DDF"/>
    <w:rsid w:val="00984393"/>
    <w:rsid w:val="0098590D"/>
    <w:rsid w:val="00995957"/>
    <w:rsid w:val="009A07FD"/>
    <w:rsid w:val="009A2337"/>
    <w:rsid w:val="009A4DFC"/>
    <w:rsid w:val="009A565D"/>
    <w:rsid w:val="009A7DB7"/>
    <w:rsid w:val="009B195B"/>
    <w:rsid w:val="009B29BF"/>
    <w:rsid w:val="009B3077"/>
    <w:rsid w:val="009B3253"/>
    <w:rsid w:val="009B5A1A"/>
    <w:rsid w:val="009B6386"/>
    <w:rsid w:val="009B7B73"/>
    <w:rsid w:val="009C1613"/>
    <w:rsid w:val="009C321C"/>
    <w:rsid w:val="009C4171"/>
    <w:rsid w:val="009C4DE4"/>
    <w:rsid w:val="009C5A32"/>
    <w:rsid w:val="009C7398"/>
    <w:rsid w:val="009C7401"/>
    <w:rsid w:val="009E3ADA"/>
    <w:rsid w:val="009E6074"/>
    <w:rsid w:val="009E6D0F"/>
    <w:rsid w:val="009E7602"/>
    <w:rsid w:val="009E76B1"/>
    <w:rsid w:val="009F077C"/>
    <w:rsid w:val="009F2098"/>
    <w:rsid w:val="009F30B3"/>
    <w:rsid w:val="009F3ECA"/>
    <w:rsid w:val="009F51A8"/>
    <w:rsid w:val="00A03338"/>
    <w:rsid w:val="00A04108"/>
    <w:rsid w:val="00A05EDE"/>
    <w:rsid w:val="00A06D1F"/>
    <w:rsid w:val="00A07A32"/>
    <w:rsid w:val="00A12980"/>
    <w:rsid w:val="00A12FB3"/>
    <w:rsid w:val="00A168D5"/>
    <w:rsid w:val="00A17674"/>
    <w:rsid w:val="00A17A6F"/>
    <w:rsid w:val="00A20FFC"/>
    <w:rsid w:val="00A210DF"/>
    <w:rsid w:val="00A23889"/>
    <w:rsid w:val="00A24C88"/>
    <w:rsid w:val="00A258BD"/>
    <w:rsid w:val="00A25B57"/>
    <w:rsid w:val="00A262E1"/>
    <w:rsid w:val="00A26E62"/>
    <w:rsid w:val="00A3027D"/>
    <w:rsid w:val="00A32717"/>
    <w:rsid w:val="00A32CDE"/>
    <w:rsid w:val="00A346D0"/>
    <w:rsid w:val="00A34B17"/>
    <w:rsid w:val="00A34D71"/>
    <w:rsid w:val="00A368D6"/>
    <w:rsid w:val="00A464E1"/>
    <w:rsid w:val="00A47DFA"/>
    <w:rsid w:val="00A50271"/>
    <w:rsid w:val="00A54365"/>
    <w:rsid w:val="00A544B2"/>
    <w:rsid w:val="00A635E1"/>
    <w:rsid w:val="00A6716A"/>
    <w:rsid w:val="00A70C3A"/>
    <w:rsid w:val="00A72167"/>
    <w:rsid w:val="00A83226"/>
    <w:rsid w:val="00A83804"/>
    <w:rsid w:val="00A84712"/>
    <w:rsid w:val="00A84CB2"/>
    <w:rsid w:val="00A85519"/>
    <w:rsid w:val="00A9276C"/>
    <w:rsid w:val="00A93C37"/>
    <w:rsid w:val="00AA0D19"/>
    <w:rsid w:val="00AA148C"/>
    <w:rsid w:val="00AA2803"/>
    <w:rsid w:val="00AB07DD"/>
    <w:rsid w:val="00AB1918"/>
    <w:rsid w:val="00AB605C"/>
    <w:rsid w:val="00AB715E"/>
    <w:rsid w:val="00AC3134"/>
    <w:rsid w:val="00AC3A05"/>
    <w:rsid w:val="00AC45EB"/>
    <w:rsid w:val="00AC54F8"/>
    <w:rsid w:val="00AC5696"/>
    <w:rsid w:val="00AC5B29"/>
    <w:rsid w:val="00AD5CEE"/>
    <w:rsid w:val="00AD64C7"/>
    <w:rsid w:val="00AE207A"/>
    <w:rsid w:val="00AE58CB"/>
    <w:rsid w:val="00AE65D2"/>
    <w:rsid w:val="00AF3F08"/>
    <w:rsid w:val="00B00691"/>
    <w:rsid w:val="00B01CD1"/>
    <w:rsid w:val="00B02B75"/>
    <w:rsid w:val="00B036BF"/>
    <w:rsid w:val="00B03BD0"/>
    <w:rsid w:val="00B063A5"/>
    <w:rsid w:val="00B07BD0"/>
    <w:rsid w:val="00B14D9C"/>
    <w:rsid w:val="00B15EDF"/>
    <w:rsid w:val="00B16C35"/>
    <w:rsid w:val="00B2351F"/>
    <w:rsid w:val="00B2556D"/>
    <w:rsid w:val="00B2650A"/>
    <w:rsid w:val="00B26E88"/>
    <w:rsid w:val="00B34DFD"/>
    <w:rsid w:val="00B3579F"/>
    <w:rsid w:val="00B35888"/>
    <w:rsid w:val="00B35B84"/>
    <w:rsid w:val="00B42E7E"/>
    <w:rsid w:val="00B42F2C"/>
    <w:rsid w:val="00B446F6"/>
    <w:rsid w:val="00B45F0A"/>
    <w:rsid w:val="00B46E85"/>
    <w:rsid w:val="00B529A9"/>
    <w:rsid w:val="00B5307A"/>
    <w:rsid w:val="00B53C1A"/>
    <w:rsid w:val="00B6252D"/>
    <w:rsid w:val="00B62E75"/>
    <w:rsid w:val="00B63808"/>
    <w:rsid w:val="00B640AF"/>
    <w:rsid w:val="00B65865"/>
    <w:rsid w:val="00B675CD"/>
    <w:rsid w:val="00B70E3B"/>
    <w:rsid w:val="00B71E05"/>
    <w:rsid w:val="00B73098"/>
    <w:rsid w:val="00B77325"/>
    <w:rsid w:val="00B80E37"/>
    <w:rsid w:val="00B814DE"/>
    <w:rsid w:val="00B8180E"/>
    <w:rsid w:val="00B81920"/>
    <w:rsid w:val="00B8681B"/>
    <w:rsid w:val="00B86E3F"/>
    <w:rsid w:val="00B92CD8"/>
    <w:rsid w:val="00B93730"/>
    <w:rsid w:val="00B952E8"/>
    <w:rsid w:val="00B95F92"/>
    <w:rsid w:val="00BA197A"/>
    <w:rsid w:val="00BA5963"/>
    <w:rsid w:val="00BB1F6F"/>
    <w:rsid w:val="00BB25F3"/>
    <w:rsid w:val="00BB3B90"/>
    <w:rsid w:val="00BB463B"/>
    <w:rsid w:val="00BB4B13"/>
    <w:rsid w:val="00BB7398"/>
    <w:rsid w:val="00BB74C1"/>
    <w:rsid w:val="00BB7E43"/>
    <w:rsid w:val="00BC13E5"/>
    <w:rsid w:val="00BC387C"/>
    <w:rsid w:val="00BC4376"/>
    <w:rsid w:val="00BC60F4"/>
    <w:rsid w:val="00BC7992"/>
    <w:rsid w:val="00BD0811"/>
    <w:rsid w:val="00BD093D"/>
    <w:rsid w:val="00BD0C7A"/>
    <w:rsid w:val="00BD1AC7"/>
    <w:rsid w:val="00BD303D"/>
    <w:rsid w:val="00BD49AD"/>
    <w:rsid w:val="00BD56B5"/>
    <w:rsid w:val="00BE056D"/>
    <w:rsid w:val="00BE3F2F"/>
    <w:rsid w:val="00BE6953"/>
    <w:rsid w:val="00BE6BA0"/>
    <w:rsid w:val="00BE731D"/>
    <w:rsid w:val="00BE7755"/>
    <w:rsid w:val="00BF1AFC"/>
    <w:rsid w:val="00BF2D19"/>
    <w:rsid w:val="00BF69FE"/>
    <w:rsid w:val="00BF7806"/>
    <w:rsid w:val="00C0161E"/>
    <w:rsid w:val="00C02B5B"/>
    <w:rsid w:val="00C1084B"/>
    <w:rsid w:val="00C14647"/>
    <w:rsid w:val="00C21223"/>
    <w:rsid w:val="00C241A4"/>
    <w:rsid w:val="00C249B7"/>
    <w:rsid w:val="00C25BA8"/>
    <w:rsid w:val="00C25F07"/>
    <w:rsid w:val="00C26154"/>
    <w:rsid w:val="00C262D3"/>
    <w:rsid w:val="00C27EA1"/>
    <w:rsid w:val="00C31B10"/>
    <w:rsid w:val="00C31E95"/>
    <w:rsid w:val="00C41463"/>
    <w:rsid w:val="00C41A6A"/>
    <w:rsid w:val="00C44F84"/>
    <w:rsid w:val="00C46751"/>
    <w:rsid w:val="00C548F9"/>
    <w:rsid w:val="00C54C8D"/>
    <w:rsid w:val="00C6053B"/>
    <w:rsid w:val="00C6334B"/>
    <w:rsid w:val="00C655F5"/>
    <w:rsid w:val="00C66919"/>
    <w:rsid w:val="00C70A67"/>
    <w:rsid w:val="00C72562"/>
    <w:rsid w:val="00C72C7D"/>
    <w:rsid w:val="00C7501D"/>
    <w:rsid w:val="00C779AB"/>
    <w:rsid w:val="00C83091"/>
    <w:rsid w:val="00C853F8"/>
    <w:rsid w:val="00C859F4"/>
    <w:rsid w:val="00C86F93"/>
    <w:rsid w:val="00C90D8E"/>
    <w:rsid w:val="00C91079"/>
    <w:rsid w:val="00C9207E"/>
    <w:rsid w:val="00C9440F"/>
    <w:rsid w:val="00C95AAF"/>
    <w:rsid w:val="00C95EFC"/>
    <w:rsid w:val="00C969D1"/>
    <w:rsid w:val="00CA0FF3"/>
    <w:rsid w:val="00CA174B"/>
    <w:rsid w:val="00CA1956"/>
    <w:rsid w:val="00CA1D03"/>
    <w:rsid w:val="00CA20E7"/>
    <w:rsid w:val="00CA35FB"/>
    <w:rsid w:val="00CA4ABA"/>
    <w:rsid w:val="00CA5371"/>
    <w:rsid w:val="00CA5834"/>
    <w:rsid w:val="00CA5A69"/>
    <w:rsid w:val="00CA68C8"/>
    <w:rsid w:val="00CA74B2"/>
    <w:rsid w:val="00CA7598"/>
    <w:rsid w:val="00CB0896"/>
    <w:rsid w:val="00CB11ED"/>
    <w:rsid w:val="00CB3C77"/>
    <w:rsid w:val="00CB7247"/>
    <w:rsid w:val="00CC63DF"/>
    <w:rsid w:val="00CD1F58"/>
    <w:rsid w:val="00CD39E6"/>
    <w:rsid w:val="00CD3BB3"/>
    <w:rsid w:val="00CD4471"/>
    <w:rsid w:val="00CD5E5E"/>
    <w:rsid w:val="00CD735A"/>
    <w:rsid w:val="00CE177A"/>
    <w:rsid w:val="00CE6E82"/>
    <w:rsid w:val="00CE7784"/>
    <w:rsid w:val="00CF2FE9"/>
    <w:rsid w:val="00CF5E4F"/>
    <w:rsid w:val="00CF6C91"/>
    <w:rsid w:val="00CF7000"/>
    <w:rsid w:val="00D00420"/>
    <w:rsid w:val="00D014E5"/>
    <w:rsid w:val="00D021C7"/>
    <w:rsid w:val="00D04B83"/>
    <w:rsid w:val="00D06DEB"/>
    <w:rsid w:val="00D119B9"/>
    <w:rsid w:val="00D11DE2"/>
    <w:rsid w:val="00D134BD"/>
    <w:rsid w:val="00D135CF"/>
    <w:rsid w:val="00D150CD"/>
    <w:rsid w:val="00D20940"/>
    <w:rsid w:val="00D2186A"/>
    <w:rsid w:val="00D218B6"/>
    <w:rsid w:val="00D23297"/>
    <w:rsid w:val="00D23418"/>
    <w:rsid w:val="00D23868"/>
    <w:rsid w:val="00D310F8"/>
    <w:rsid w:val="00D31278"/>
    <w:rsid w:val="00D312E2"/>
    <w:rsid w:val="00D32841"/>
    <w:rsid w:val="00D32EEF"/>
    <w:rsid w:val="00D34286"/>
    <w:rsid w:val="00D353A0"/>
    <w:rsid w:val="00D3701E"/>
    <w:rsid w:val="00D40A17"/>
    <w:rsid w:val="00D44B02"/>
    <w:rsid w:val="00D44D19"/>
    <w:rsid w:val="00D4589F"/>
    <w:rsid w:val="00D4709E"/>
    <w:rsid w:val="00D5011D"/>
    <w:rsid w:val="00D52985"/>
    <w:rsid w:val="00D55C6A"/>
    <w:rsid w:val="00D563D3"/>
    <w:rsid w:val="00D56C84"/>
    <w:rsid w:val="00D5713C"/>
    <w:rsid w:val="00D632B3"/>
    <w:rsid w:val="00D66702"/>
    <w:rsid w:val="00D67FC5"/>
    <w:rsid w:val="00D7007B"/>
    <w:rsid w:val="00D71EDE"/>
    <w:rsid w:val="00D72EFD"/>
    <w:rsid w:val="00D7508C"/>
    <w:rsid w:val="00D756EE"/>
    <w:rsid w:val="00D80FFE"/>
    <w:rsid w:val="00D82486"/>
    <w:rsid w:val="00D83751"/>
    <w:rsid w:val="00D841A6"/>
    <w:rsid w:val="00D84A6F"/>
    <w:rsid w:val="00D84F29"/>
    <w:rsid w:val="00D868DA"/>
    <w:rsid w:val="00D92296"/>
    <w:rsid w:val="00D9530D"/>
    <w:rsid w:val="00D9781F"/>
    <w:rsid w:val="00DA067A"/>
    <w:rsid w:val="00DA1176"/>
    <w:rsid w:val="00DA4410"/>
    <w:rsid w:val="00DA6159"/>
    <w:rsid w:val="00DA772E"/>
    <w:rsid w:val="00DA7F09"/>
    <w:rsid w:val="00DB0440"/>
    <w:rsid w:val="00DB185B"/>
    <w:rsid w:val="00DB1F13"/>
    <w:rsid w:val="00DB25D7"/>
    <w:rsid w:val="00DB3074"/>
    <w:rsid w:val="00DB5004"/>
    <w:rsid w:val="00DB51A3"/>
    <w:rsid w:val="00DB5FC8"/>
    <w:rsid w:val="00DB76B3"/>
    <w:rsid w:val="00DB7BE8"/>
    <w:rsid w:val="00DB7D02"/>
    <w:rsid w:val="00DC24A8"/>
    <w:rsid w:val="00DC4EC0"/>
    <w:rsid w:val="00DC58E8"/>
    <w:rsid w:val="00DC616E"/>
    <w:rsid w:val="00DD48EE"/>
    <w:rsid w:val="00DD6085"/>
    <w:rsid w:val="00DD67F6"/>
    <w:rsid w:val="00DD7AD0"/>
    <w:rsid w:val="00DE0D9D"/>
    <w:rsid w:val="00DE41C0"/>
    <w:rsid w:val="00DE6B50"/>
    <w:rsid w:val="00DF0ECA"/>
    <w:rsid w:val="00DF12BD"/>
    <w:rsid w:val="00E007E2"/>
    <w:rsid w:val="00E02858"/>
    <w:rsid w:val="00E0289C"/>
    <w:rsid w:val="00E03F7D"/>
    <w:rsid w:val="00E03FCF"/>
    <w:rsid w:val="00E07408"/>
    <w:rsid w:val="00E1235D"/>
    <w:rsid w:val="00E15CF3"/>
    <w:rsid w:val="00E1605F"/>
    <w:rsid w:val="00E17BD2"/>
    <w:rsid w:val="00E209A9"/>
    <w:rsid w:val="00E21541"/>
    <w:rsid w:val="00E215E1"/>
    <w:rsid w:val="00E22DE7"/>
    <w:rsid w:val="00E23925"/>
    <w:rsid w:val="00E2637C"/>
    <w:rsid w:val="00E26798"/>
    <w:rsid w:val="00E30FB6"/>
    <w:rsid w:val="00E33023"/>
    <w:rsid w:val="00E33438"/>
    <w:rsid w:val="00E351A1"/>
    <w:rsid w:val="00E3788E"/>
    <w:rsid w:val="00E40363"/>
    <w:rsid w:val="00E417E1"/>
    <w:rsid w:val="00E43AB4"/>
    <w:rsid w:val="00E44739"/>
    <w:rsid w:val="00E44895"/>
    <w:rsid w:val="00E45A34"/>
    <w:rsid w:val="00E46CA3"/>
    <w:rsid w:val="00E502E8"/>
    <w:rsid w:val="00E52357"/>
    <w:rsid w:val="00E53EFF"/>
    <w:rsid w:val="00E55EBA"/>
    <w:rsid w:val="00E5682F"/>
    <w:rsid w:val="00E6029D"/>
    <w:rsid w:val="00E636BF"/>
    <w:rsid w:val="00E6474F"/>
    <w:rsid w:val="00E67FD3"/>
    <w:rsid w:val="00E70023"/>
    <w:rsid w:val="00E7027D"/>
    <w:rsid w:val="00E70396"/>
    <w:rsid w:val="00E71175"/>
    <w:rsid w:val="00E71F50"/>
    <w:rsid w:val="00E74790"/>
    <w:rsid w:val="00E7488D"/>
    <w:rsid w:val="00E76859"/>
    <w:rsid w:val="00E80B09"/>
    <w:rsid w:val="00E82D84"/>
    <w:rsid w:val="00E8718A"/>
    <w:rsid w:val="00E900DE"/>
    <w:rsid w:val="00E90347"/>
    <w:rsid w:val="00E944EC"/>
    <w:rsid w:val="00E945CF"/>
    <w:rsid w:val="00EA3AC5"/>
    <w:rsid w:val="00EA3D49"/>
    <w:rsid w:val="00EA7ACE"/>
    <w:rsid w:val="00EB1F4C"/>
    <w:rsid w:val="00EB1FC4"/>
    <w:rsid w:val="00EB33DF"/>
    <w:rsid w:val="00EB4205"/>
    <w:rsid w:val="00EC2110"/>
    <w:rsid w:val="00EC3F2A"/>
    <w:rsid w:val="00EC408A"/>
    <w:rsid w:val="00EC4FC4"/>
    <w:rsid w:val="00EC5A7E"/>
    <w:rsid w:val="00EC6E1E"/>
    <w:rsid w:val="00ED077D"/>
    <w:rsid w:val="00ED1DDC"/>
    <w:rsid w:val="00ED3EEB"/>
    <w:rsid w:val="00ED6156"/>
    <w:rsid w:val="00EE00C0"/>
    <w:rsid w:val="00EE1063"/>
    <w:rsid w:val="00EE10A4"/>
    <w:rsid w:val="00EE3AAC"/>
    <w:rsid w:val="00EE5FC2"/>
    <w:rsid w:val="00EF5C9A"/>
    <w:rsid w:val="00EF6E95"/>
    <w:rsid w:val="00EF7EF6"/>
    <w:rsid w:val="00F00F5D"/>
    <w:rsid w:val="00F042C8"/>
    <w:rsid w:val="00F05421"/>
    <w:rsid w:val="00F05EC6"/>
    <w:rsid w:val="00F11363"/>
    <w:rsid w:val="00F12031"/>
    <w:rsid w:val="00F12280"/>
    <w:rsid w:val="00F14C74"/>
    <w:rsid w:val="00F21FAE"/>
    <w:rsid w:val="00F2215A"/>
    <w:rsid w:val="00F26382"/>
    <w:rsid w:val="00F341FD"/>
    <w:rsid w:val="00F3491C"/>
    <w:rsid w:val="00F34F34"/>
    <w:rsid w:val="00F36994"/>
    <w:rsid w:val="00F36A22"/>
    <w:rsid w:val="00F37574"/>
    <w:rsid w:val="00F37F8E"/>
    <w:rsid w:val="00F37FB2"/>
    <w:rsid w:val="00F415F8"/>
    <w:rsid w:val="00F4195C"/>
    <w:rsid w:val="00F424E3"/>
    <w:rsid w:val="00F4280F"/>
    <w:rsid w:val="00F42F5A"/>
    <w:rsid w:val="00F542D0"/>
    <w:rsid w:val="00F54A24"/>
    <w:rsid w:val="00F5592B"/>
    <w:rsid w:val="00F55D4D"/>
    <w:rsid w:val="00F568AF"/>
    <w:rsid w:val="00F600E6"/>
    <w:rsid w:val="00F60DF8"/>
    <w:rsid w:val="00F61E1C"/>
    <w:rsid w:val="00F64995"/>
    <w:rsid w:val="00F65ACA"/>
    <w:rsid w:val="00F6615D"/>
    <w:rsid w:val="00F6674A"/>
    <w:rsid w:val="00F716A5"/>
    <w:rsid w:val="00F779B1"/>
    <w:rsid w:val="00F77B2B"/>
    <w:rsid w:val="00F8246F"/>
    <w:rsid w:val="00F845A6"/>
    <w:rsid w:val="00F84F1C"/>
    <w:rsid w:val="00F856B0"/>
    <w:rsid w:val="00F864DF"/>
    <w:rsid w:val="00F92BA4"/>
    <w:rsid w:val="00FA0F77"/>
    <w:rsid w:val="00FA24E6"/>
    <w:rsid w:val="00FA3011"/>
    <w:rsid w:val="00FA39B6"/>
    <w:rsid w:val="00FA4439"/>
    <w:rsid w:val="00FA5120"/>
    <w:rsid w:val="00FA740E"/>
    <w:rsid w:val="00FB300F"/>
    <w:rsid w:val="00FB4365"/>
    <w:rsid w:val="00FB454B"/>
    <w:rsid w:val="00FC06B6"/>
    <w:rsid w:val="00FC0957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036"/>
    <w:rsid w:val="00FD7189"/>
    <w:rsid w:val="00FD71A6"/>
    <w:rsid w:val="00FE1574"/>
    <w:rsid w:val="00FE3696"/>
    <w:rsid w:val="00FE5C55"/>
    <w:rsid w:val="00FE6179"/>
    <w:rsid w:val="00FE6BC8"/>
    <w:rsid w:val="00FF043A"/>
    <w:rsid w:val="00FF20F0"/>
    <w:rsid w:val="00FF5085"/>
    <w:rsid w:val="00FF5746"/>
    <w:rsid w:val="00FF5FB9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547B-B5EF-4132-87AE-123B39F2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36</cp:revision>
  <cp:lastPrinted>2014-05-22T14:56:00Z</cp:lastPrinted>
  <dcterms:created xsi:type="dcterms:W3CDTF">2014-05-15T08:08:00Z</dcterms:created>
  <dcterms:modified xsi:type="dcterms:W3CDTF">2014-05-22T14:59:00Z</dcterms:modified>
</cp:coreProperties>
</file>